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360" w:lineRule="auto"/>
        <w:ind w:left="4176" w:hanging="4176" w:hangingChars="1300"/>
        <w:jc w:val="center"/>
        <w:rPr>
          <w:rFonts w:hint="eastAsia" w:ascii="宋体" w:hAnsi="宋体" w:cs="宋体"/>
          <w:color w:val="auto"/>
        </w:rPr>
      </w:pPr>
      <w:r>
        <w:rPr>
          <w:rFonts w:hint="eastAsia" w:ascii="宋体" w:hAnsi="宋体" w:cs="宋体"/>
          <w:color w:val="auto"/>
        </w:rPr>
        <w:t>采购项目技术、服务、采购合同内容条款</w:t>
      </w:r>
    </w:p>
    <w:p>
      <w:pPr>
        <w:pStyle w:val="3"/>
        <w:numPr>
          <w:ilvl w:val="0"/>
          <w:numId w:val="0"/>
        </w:numPr>
        <w:spacing w:line="360" w:lineRule="auto"/>
        <w:ind w:left="4176" w:hanging="4176" w:hangingChars="1300"/>
        <w:jc w:val="center"/>
        <w:rPr>
          <w:rFonts w:hint="eastAsia" w:ascii="宋体" w:hAnsi="宋体" w:cs="宋体"/>
          <w:bCs w:val="0"/>
          <w:color w:val="auto"/>
          <w:sz w:val="24"/>
        </w:rPr>
      </w:pPr>
      <w:r>
        <w:rPr>
          <w:rFonts w:hint="eastAsia" w:ascii="宋体" w:hAnsi="宋体" w:cs="宋体"/>
          <w:color w:val="auto"/>
        </w:rPr>
        <w:t>及其他商务要求</w:t>
      </w:r>
      <w:bookmarkStart w:id="0" w:name="_GoBack"/>
      <w:bookmarkEnd w:id="0"/>
    </w:p>
    <w:p>
      <w:pPr>
        <w:tabs>
          <w:tab w:val="left" w:pos="753"/>
        </w:tabs>
        <w:spacing w:line="360" w:lineRule="auto"/>
        <w:ind w:firstLine="482" w:firstLineChars="200"/>
        <w:textAlignment w:val="center"/>
        <w:rPr>
          <w:rFonts w:hint="eastAsia" w:ascii="宋体" w:hAnsi="宋体" w:eastAsia="宋体"/>
          <w:b/>
          <w:sz w:val="24"/>
          <w:szCs w:val="24"/>
          <w:lang w:eastAsia="zh-CN"/>
        </w:rPr>
      </w:pPr>
      <w:r>
        <w:rPr>
          <w:rFonts w:hint="eastAsia" w:ascii="宋体" w:hAnsi="宋体"/>
          <w:b/>
          <w:sz w:val="24"/>
          <w:szCs w:val="24"/>
        </w:rPr>
        <w:t>一、项目说明</w:t>
      </w:r>
      <w:r>
        <w:rPr>
          <w:rFonts w:hint="eastAsia" w:ascii="宋体" w:hAnsi="宋体"/>
          <w:b/>
          <w:sz w:val="24"/>
          <w:szCs w:val="24"/>
          <w:lang w:eastAsia="zh-CN"/>
        </w:rPr>
        <w:t>：</w:t>
      </w:r>
    </w:p>
    <w:p>
      <w:pPr>
        <w:tabs>
          <w:tab w:val="left" w:pos="753"/>
        </w:tabs>
        <w:spacing w:line="360" w:lineRule="auto"/>
        <w:ind w:firstLine="480" w:firstLineChars="200"/>
        <w:textAlignment w:val="center"/>
        <w:rPr>
          <w:rFonts w:ascii="宋体" w:hAnsi="宋体"/>
          <w:sz w:val="24"/>
          <w:szCs w:val="24"/>
        </w:rPr>
      </w:pPr>
      <w:r>
        <w:rPr>
          <w:rFonts w:hint="eastAsia" w:ascii="宋体" w:hAnsi="宋体"/>
          <w:sz w:val="24"/>
          <w:szCs w:val="24"/>
        </w:rPr>
        <w:t>本项目名称为</w:t>
      </w:r>
      <w:r>
        <w:rPr>
          <w:rFonts w:hint="eastAsia" w:ascii="宋体" w:hAnsi="宋体"/>
          <w:sz w:val="24"/>
          <w:szCs w:val="24"/>
          <w:u w:val="single"/>
        </w:rPr>
        <w:t>广元国际铁路港</w:t>
      </w:r>
      <w:r>
        <w:rPr>
          <w:rFonts w:ascii="宋体" w:hAnsi="宋体"/>
          <w:sz w:val="24"/>
          <w:szCs w:val="24"/>
          <w:u w:val="single"/>
        </w:rPr>
        <w:t>咨询服务</w:t>
      </w:r>
      <w:r>
        <w:rPr>
          <w:rFonts w:hint="eastAsia" w:ascii="宋体" w:hAnsi="宋体"/>
          <w:sz w:val="24"/>
          <w:szCs w:val="24"/>
          <w:u w:val="single"/>
        </w:rPr>
        <w:t>项目采购</w:t>
      </w:r>
      <w:r>
        <w:rPr>
          <w:rFonts w:hint="eastAsia" w:ascii="宋体" w:hAnsi="宋体"/>
          <w:sz w:val="24"/>
          <w:szCs w:val="24"/>
        </w:rPr>
        <w:t>，共1个包。</w:t>
      </w:r>
      <w:r>
        <w:rPr>
          <w:rFonts w:hint="eastAsia" w:ascii="宋体" w:hAnsi="宋体"/>
          <w:sz w:val="24"/>
          <w:szCs w:val="24"/>
          <w:lang w:val="en-US" w:eastAsia="zh-CN"/>
        </w:rPr>
        <w:t>供应商</w:t>
      </w:r>
      <w:r>
        <w:rPr>
          <w:rFonts w:hint="eastAsia" w:ascii="宋体" w:hAnsi="宋体"/>
          <w:sz w:val="24"/>
          <w:szCs w:val="24"/>
        </w:rPr>
        <w:t>须对招标内容全部响应。</w:t>
      </w:r>
    </w:p>
    <w:p>
      <w:pPr>
        <w:tabs>
          <w:tab w:val="left" w:pos="753"/>
        </w:tabs>
        <w:spacing w:line="360" w:lineRule="auto"/>
        <w:ind w:firstLine="482" w:firstLineChars="200"/>
        <w:textAlignment w:val="center"/>
        <w:rPr>
          <w:rFonts w:ascii="宋体" w:hAnsi="宋体"/>
          <w:sz w:val="24"/>
          <w:szCs w:val="24"/>
        </w:rPr>
      </w:pPr>
      <w:r>
        <w:rPr>
          <w:rFonts w:hint="eastAsia" w:ascii="宋体" w:hAnsi="宋体"/>
          <w:b/>
          <w:sz w:val="24"/>
          <w:szCs w:val="24"/>
        </w:rPr>
        <w:t>二、招标内容及服务要求：</w:t>
      </w:r>
    </w:p>
    <w:p>
      <w:pPr>
        <w:autoSpaceDN w:val="0"/>
        <w:spacing w:line="360" w:lineRule="auto"/>
        <w:ind w:firstLine="482" w:firstLineChars="200"/>
        <w:contextualSpacing/>
        <w:rPr>
          <w:rFonts w:ascii="宋体" w:hAnsi="宋体" w:cs="宋体"/>
          <w:b/>
          <w:kern w:val="0"/>
          <w:sz w:val="24"/>
          <w:szCs w:val="24"/>
        </w:rPr>
      </w:pPr>
      <w:r>
        <w:rPr>
          <w:rFonts w:hint="eastAsia" w:ascii="宋体" w:hAnsi="宋体" w:cs="宋体"/>
          <w:b/>
          <w:kern w:val="0"/>
          <w:sz w:val="24"/>
          <w:szCs w:val="24"/>
        </w:rPr>
        <w:t>（一）招标内容：</w:t>
      </w:r>
    </w:p>
    <w:p>
      <w:pPr>
        <w:autoSpaceDN w:val="0"/>
        <w:spacing w:line="360" w:lineRule="auto"/>
        <w:ind w:firstLine="480" w:firstLineChars="200"/>
        <w:contextualSpacing/>
        <w:rPr>
          <w:rFonts w:ascii="宋体" w:hAnsi="宋体" w:cs="宋体"/>
          <w:b/>
          <w:kern w:val="0"/>
          <w:sz w:val="24"/>
          <w:szCs w:val="24"/>
        </w:rPr>
      </w:pPr>
      <w:r>
        <w:rPr>
          <w:rFonts w:hint="eastAsia" w:ascii="宋体" w:hAnsi="宋体"/>
          <w:sz w:val="24"/>
          <w:szCs w:val="24"/>
        </w:rPr>
        <w:t>四川广元国际铁路港</w:t>
      </w:r>
      <w:r>
        <w:rPr>
          <w:rFonts w:ascii="宋体" w:hAnsi="宋体"/>
          <w:sz w:val="24"/>
          <w:szCs w:val="24"/>
        </w:rPr>
        <w:t>咨询服务</w:t>
      </w:r>
      <w:r>
        <w:rPr>
          <w:rFonts w:hint="eastAsia" w:ascii="宋体" w:hAnsi="宋体"/>
          <w:sz w:val="24"/>
          <w:szCs w:val="24"/>
        </w:rPr>
        <w:t>项目采购</w:t>
      </w:r>
      <w:r>
        <w:rPr>
          <w:rFonts w:hint="eastAsia" w:ascii="宋体" w:hAnsi="宋体" w:cs="宋体"/>
          <w:b/>
          <w:kern w:val="0"/>
          <w:sz w:val="24"/>
          <w:szCs w:val="24"/>
        </w:rPr>
        <w:t>。</w:t>
      </w:r>
    </w:p>
    <w:p>
      <w:pPr>
        <w:autoSpaceDN w:val="0"/>
        <w:spacing w:line="360" w:lineRule="auto"/>
        <w:ind w:firstLine="482" w:firstLineChars="200"/>
        <w:contextualSpacing/>
        <w:rPr>
          <w:rFonts w:ascii="宋体" w:hAnsi="宋体" w:cs="宋体"/>
          <w:b/>
          <w:kern w:val="0"/>
          <w:sz w:val="24"/>
          <w:szCs w:val="24"/>
        </w:rPr>
      </w:pPr>
      <w:r>
        <w:rPr>
          <w:rFonts w:hint="eastAsia" w:ascii="宋体" w:hAnsi="宋体" w:cs="宋体"/>
          <w:b/>
          <w:kern w:val="0"/>
          <w:sz w:val="24"/>
          <w:szCs w:val="24"/>
        </w:rPr>
        <w:t>（二）实施进度</w:t>
      </w:r>
    </w:p>
    <w:p>
      <w:pPr>
        <w:autoSpaceDN w:val="0"/>
        <w:spacing w:line="360" w:lineRule="auto"/>
        <w:ind w:firstLine="480" w:firstLineChars="200"/>
        <w:contextualSpacing/>
        <w:rPr>
          <w:rFonts w:ascii="宋体" w:hAnsi="宋体"/>
          <w:sz w:val="24"/>
          <w:szCs w:val="24"/>
        </w:rPr>
      </w:pPr>
      <w:r>
        <w:rPr>
          <w:rFonts w:hint="eastAsia" w:ascii="宋体" w:hAnsi="宋体"/>
          <w:sz w:val="24"/>
          <w:szCs w:val="24"/>
        </w:rPr>
        <w:t>项目实施预计用时1</w:t>
      </w:r>
      <w:r>
        <w:rPr>
          <w:rFonts w:ascii="宋体" w:hAnsi="宋体"/>
          <w:sz w:val="24"/>
          <w:szCs w:val="24"/>
        </w:rPr>
        <w:t>6</w:t>
      </w:r>
      <w:r>
        <w:rPr>
          <w:rFonts w:hint="eastAsia" w:ascii="宋体" w:hAnsi="宋体"/>
          <w:sz w:val="24"/>
          <w:szCs w:val="24"/>
        </w:rPr>
        <w:t>周。</w:t>
      </w:r>
    </w:p>
    <w:p>
      <w:pPr>
        <w:autoSpaceDN w:val="0"/>
        <w:spacing w:line="360" w:lineRule="auto"/>
        <w:ind w:firstLine="482" w:firstLineChars="200"/>
        <w:contextualSpacing/>
        <w:rPr>
          <w:rFonts w:ascii="宋体" w:hAnsi="宋体" w:cs="宋体"/>
          <w:b/>
          <w:kern w:val="0"/>
          <w:sz w:val="24"/>
          <w:szCs w:val="24"/>
        </w:rPr>
      </w:pPr>
      <w:r>
        <w:rPr>
          <w:rFonts w:hint="eastAsia" w:ascii="宋体" w:hAnsi="宋体" w:cs="宋体"/>
          <w:b/>
          <w:kern w:val="0"/>
          <w:sz w:val="24"/>
          <w:szCs w:val="24"/>
        </w:rPr>
        <w:t>（三）服务要求</w:t>
      </w:r>
    </w:p>
    <w:p>
      <w:pPr>
        <w:spacing w:after="240" w:afterLines="100" w:line="480" w:lineRule="exact"/>
        <w:ind w:firstLine="482" w:firstLineChars="200"/>
        <w:textAlignment w:val="center"/>
        <w:rPr>
          <w:rFonts w:ascii="宋体" w:hAnsi="宋体"/>
          <w:b/>
          <w:bCs/>
          <w:sz w:val="24"/>
          <w:szCs w:val="24"/>
        </w:rPr>
      </w:pPr>
      <w:r>
        <w:rPr>
          <w:rFonts w:hint="eastAsia" w:ascii="宋体" w:hAnsi="宋体"/>
          <w:b/>
          <w:bCs/>
          <w:sz w:val="24"/>
          <w:szCs w:val="24"/>
        </w:rPr>
        <w:t>1</w:t>
      </w:r>
      <w:r>
        <w:rPr>
          <w:rFonts w:ascii="宋体" w:hAnsi="宋体"/>
          <w:b/>
          <w:bCs/>
          <w:sz w:val="24"/>
          <w:szCs w:val="24"/>
        </w:rPr>
        <w:t xml:space="preserve">. </w:t>
      </w:r>
      <w:r>
        <w:rPr>
          <w:rFonts w:hint="eastAsia" w:ascii="宋体" w:hAnsi="宋体"/>
          <w:b/>
          <w:bCs/>
          <w:sz w:val="24"/>
          <w:szCs w:val="24"/>
        </w:rPr>
        <w:t>项目背景</w:t>
      </w:r>
    </w:p>
    <w:p>
      <w:pPr>
        <w:spacing w:after="240" w:afterLines="100" w:line="480" w:lineRule="exact"/>
        <w:ind w:firstLine="480" w:firstLineChars="200"/>
        <w:textAlignment w:val="center"/>
        <w:rPr>
          <w:rFonts w:ascii="宋体" w:hAnsi="宋体"/>
          <w:sz w:val="24"/>
          <w:szCs w:val="24"/>
        </w:rPr>
      </w:pPr>
      <w:r>
        <w:rPr>
          <w:rFonts w:hint="eastAsia" w:ascii="宋体" w:hAnsi="宋体"/>
          <w:sz w:val="24"/>
          <w:szCs w:val="24"/>
        </w:rPr>
        <w:t>广元铁路港经济开发区规划范围总占地约15.92平方公里，涵盖川陕甘区域快递物流分拨中心、川陕甘结合部中欧班列及铁路集装箱运输组货中心、适铁运输加工制造产业聚集中心和公铁联运区等功能区块。</w:t>
      </w:r>
    </w:p>
    <w:p>
      <w:pPr>
        <w:spacing w:after="240" w:afterLines="100" w:line="480" w:lineRule="exact"/>
        <w:ind w:firstLine="480" w:firstLineChars="200"/>
        <w:textAlignment w:val="center"/>
        <w:rPr>
          <w:rFonts w:ascii="宋体" w:hAnsi="宋体"/>
          <w:sz w:val="24"/>
          <w:szCs w:val="24"/>
        </w:rPr>
      </w:pPr>
      <w:r>
        <w:rPr>
          <w:rFonts w:hint="eastAsia" w:ascii="宋体" w:hAnsi="宋体"/>
          <w:sz w:val="24"/>
          <w:szCs w:val="24"/>
        </w:rPr>
        <w:t>当前广元正面临推动新时代西部大开发形成新格局、构建国际国内双循、建设西部陆海新通道、推动成渝地区双城经济圈建设和广元建设全国性综合交通枢纽、国家物流枢纽承载城市等战略机遇，为进一步深化研究、充分论证、科学定位广元国际铁路物流港在区域经济中的发展定位、产业体系、实施路径，需要聘请专业咨询机构对广元国际铁路物流港进行充分深入调研基础上提供产业发展专项规划。</w:t>
      </w:r>
    </w:p>
    <w:p>
      <w:pPr>
        <w:spacing w:after="240" w:afterLines="100" w:line="480" w:lineRule="exact"/>
        <w:ind w:firstLine="482" w:firstLineChars="200"/>
        <w:textAlignment w:val="center"/>
        <w:rPr>
          <w:rFonts w:ascii="宋体" w:hAnsi="宋体"/>
          <w:b/>
          <w:bCs/>
          <w:sz w:val="24"/>
          <w:szCs w:val="24"/>
        </w:rPr>
      </w:pPr>
      <w:r>
        <w:rPr>
          <w:rFonts w:hint="eastAsia" w:ascii="宋体" w:hAnsi="宋体"/>
          <w:b/>
          <w:bCs/>
          <w:sz w:val="24"/>
          <w:szCs w:val="24"/>
        </w:rPr>
        <w:t>2</w:t>
      </w:r>
      <w:r>
        <w:rPr>
          <w:rFonts w:ascii="宋体" w:hAnsi="宋体"/>
          <w:b/>
          <w:bCs/>
          <w:sz w:val="24"/>
          <w:szCs w:val="24"/>
        </w:rPr>
        <w:t xml:space="preserve">. </w:t>
      </w:r>
      <w:r>
        <w:rPr>
          <w:rFonts w:hint="eastAsia" w:ascii="宋体" w:hAnsi="宋体"/>
          <w:b/>
          <w:bCs/>
          <w:sz w:val="24"/>
          <w:szCs w:val="24"/>
        </w:rPr>
        <w:t>服务要求及服务期限</w:t>
      </w:r>
    </w:p>
    <w:p>
      <w:pPr>
        <w:spacing w:after="240" w:afterLines="100" w:line="480" w:lineRule="exact"/>
        <w:ind w:firstLine="480" w:firstLineChars="200"/>
        <w:textAlignment w:val="center"/>
        <w:rPr>
          <w:rFonts w:ascii="宋体" w:hAnsi="宋体"/>
          <w:sz w:val="24"/>
          <w:szCs w:val="24"/>
        </w:rPr>
      </w:pPr>
      <w:r>
        <w:rPr>
          <w:rFonts w:hint="eastAsia" w:ascii="宋体" w:hAnsi="宋体"/>
          <w:sz w:val="24"/>
          <w:szCs w:val="24"/>
        </w:rPr>
        <w:t>研究成果符合法律法规规定，具有全球视野按照国际标准，报告体现前瞻性、专业性和落地性，服务期限按照</w:t>
      </w:r>
      <w:r>
        <w:rPr>
          <w:rFonts w:hint="eastAsia" w:ascii="宋体" w:hAnsi="宋体"/>
          <w:sz w:val="24"/>
          <w:szCs w:val="24"/>
          <w:lang w:val="en-US" w:eastAsia="zh-CN"/>
        </w:rPr>
        <w:t>成交</w:t>
      </w:r>
      <w:r>
        <w:rPr>
          <w:rFonts w:hint="eastAsia" w:ascii="宋体" w:hAnsi="宋体"/>
          <w:sz w:val="24"/>
          <w:szCs w:val="24"/>
        </w:rPr>
        <w:t>合同约定执行。</w:t>
      </w:r>
    </w:p>
    <w:p>
      <w:pPr>
        <w:spacing w:after="240" w:afterLines="100" w:line="480" w:lineRule="exact"/>
        <w:ind w:firstLine="482" w:firstLineChars="200"/>
        <w:textAlignment w:val="center"/>
        <w:rPr>
          <w:rFonts w:ascii="宋体" w:hAnsi="宋体"/>
          <w:b/>
          <w:bCs/>
          <w:sz w:val="24"/>
          <w:szCs w:val="24"/>
        </w:rPr>
      </w:pPr>
      <w:r>
        <w:rPr>
          <w:rFonts w:hint="eastAsia" w:ascii="宋体" w:hAnsi="宋体"/>
          <w:b/>
          <w:bCs/>
          <w:sz w:val="24"/>
          <w:szCs w:val="24"/>
        </w:rPr>
        <w:t>3</w:t>
      </w:r>
      <w:r>
        <w:rPr>
          <w:rFonts w:ascii="宋体" w:hAnsi="宋体"/>
          <w:b/>
          <w:bCs/>
          <w:sz w:val="24"/>
          <w:szCs w:val="24"/>
        </w:rPr>
        <w:t xml:space="preserve">. </w:t>
      </w:r>
      <w:r>
        <w:rPr>
          <w:rFonts w:hint="eastAsia" w:ascii="宋体" w:hAnsi="宋体"/>
          <w:b/>
          <w:bCs/>
          <w:sz w:val="24"/>
          <w:szCs w:val="24"/>
        </w:rPr>
        <w:t>服务内容</w:t>
      </w:r>
    </w:p>
    <w:p>
      <w:pPr>
        <w:spacing w:after="240" w:afterLines="100" w:line="480" w:lineRule="exact"/>
        <w:ind w:firstLine="480" w:firstLineChars="200"/>
        <w:textAlignment w:val="center"/>
        <w:rPr>
          <w:rFonts w:ascii="宋体" w:hAnsi="宋体"/>
          <w:sz w:val="24"/>
          <w:szCs w:val="24"/>
        </w:rPr>
      </w:pPr>
      <w:r>
        <w:rPr>
          <w:rFonts w:hint="eastAsia" w:ascii="宋体" w:hAnsi="宋体"/>
          <w:sz w:val="24"/>
          <w:szCs w:val="24"/>
        </w:rPr>
        <w:t>（一）针对区域发展战略、城市总体规划、高铁快运和普铁货运物流市场发展趋势、产业发展环境、区域重大产业项目影响等，对标有关案例总结经验教训，形成对铁路港片区发展形势的研判；</w:t>
      </w:r>
    </w:p>
    <w:p>
      <w:pPr>
        <w:spacing w:after="240" w:afterLines="100" w:line="480" w:lineRule="exact"/>
        <w:ind w:firstLine="480" w:firstLineChars="200"/>
        <w:textAlignment w:val="center"/>
        <w:rPr>
          <w:rFonts w:ascii="宋体" w:hAnsi="宋体"/>
          <w:sz w:val="24"/>
          <w:szCs w:val="24"/>
        </w:rPr>
      </w:pPr>
      <w:r>
        <w:rPr>
          <w:rFonts w:hint="eastAsia" w:ascii="宋体" w:hAnsi="宋体"/>
          <w:sz w:val="24"/>
          <w:szCs w:val="24"/>
        </w:rPr>
        <w:t>（二）针对潜在产业发展现状、存在问题、供给调查以及未来产业发展趋势，结合项目独特的高铁快运、普铁资源特点进行深入调研，研究和预判项目市场机会；</w:t>
      </w:r>
    </w:p>
    <w:p>
      <w:pPr>
        <w:spacing w:after="240" w:afterLines="100" w:line="480" w:lineRule="exact"/>
        <w:ind w:firstLine="480" w:firstLineChars="200"/>
        <w:textAlignment w:val="center"/>
        <w:rPr>
          <w:rFonts w:ascii="宋体" w:hAnsi="宋体"/>
          <w:sz w:val="24"/>
          <w:szCs w:val="24"/>
        </w:rPr>
      </w:pPr>
      <w:r>
        <w:rPr>
          <w:rFonts w:hint="eastAsia" w:ascii="宋体" w:hAnsi="宋体"/>
          <w:sz w:val="24"/>
          <w:szCs w:val="24"/>
        </w:rPr>
        <w:t>（三）提出片区的战略定位、发展目标、产业体系、辐射范围等；</w:t>
      </w:r>
    </w:p>
    <w:p>
      <w:pPr>
        <w:spacing w:after="240" w:afterLines="100" w:line="480" w:lineRule="exact"/>
        <w:ind w:firstLine="480" w:firstLineChars="200"/>
        <w:textAlignment w:val="center"/>
        <w:rPr>
          <w:rFonts w:ascii="宋体" w:hAnsi="宋体"/>
          <w:sz w:val="24"/>
          <w:szCs w:val="24"/>
        </w:rPr>
      </w:pPr>
      <w:r>
        <w:rPr>
          <w:rFonts w:hint="eastAsia" w:ascii="宋体" w:hAnsi="宋体"/>
          <w:sz w:val="24"/>
          <w:szCs w:val="24"/>
        </w:rPr>
        <w:t>（四）根据铁路港片区产业体系策划具体的产业发展定位、发展策略和实施路径、合作资源等；</w:t>
      </w:r>
    </w:p>
    <w:p>
      <w:pPr>
        <w:spacing w:after="240" w:afterLines="100" w:line="480" w:lineRule="exact"/>
        <w:ind w:firstLine="480" w:firstLineChars="200"/>
        <w:textAlignment w:val="center"/>
        <w:rPr>
          <w:rFonts w:ascii="宋体" w:hAnsi="宋体"/>
          <w:sz w:val="24"/>
          <w:szCs w:val="24"/>
        </w:rPr>
      </w:pPr>
      <w:r>
        <w:rPr>
          <w:rFonts w:hint="eastAsia" w:ascii="宋体" w:hAnsi="宋体"/>
          <w:sz w:val="24"/>
          <w:szCs w:val="24"/>
        </w:rPr>
        <w:t>（五）提出该片区的开发模式、管理模式以及相关政策建议。</w:t>
      </w:r>
    </w:p>
    <w:p>
      <w:pPr>
        <w:spacing w:after="240" w:afterLines="100" w:line="480" w:lineRule="exact"/>
        <w:ind w:firstLine="480" w:firstLineChars="200"/>
        <w:textAlignment w:val="center"/>
        <w:rPr>
          <w:rFonts w:ascii="宋体" w:hAnsi="宋体"/>
          <w:sz w:val="24"/>
          <w:szCs w:val="24"/>
        </w:rPr>
      </w:pPr>
      <w:r>
        <w:rPr>
          <w:rFonts w:hint="eastAsia" w:ascii="宋体" w:hAnsi="宋体"/>
          <w:sz w:val="24"/>
          <w:szCs w:val="24"/>
        </w:rPr>
        <w:t>（六）对铁路物流园区规划设计需求分析，提供功能性概念规划。</w:t>
      </w:r>
    </w:p>
    <w:p>
      <w:pPr>
        <w:pStyle w:val="2"/>
        <w:rPr>
          <w:sz w:val="24"/>
          <w:szCs w:val="24"/>
        </w:rPr>
      </w:pPr>
    </w:p>
    <w:p>
      <w:pPr>
        <w:autoSpaceDN w:val="0"/>
        <w:spacing w:line="360" w:lineRule="auto"/>
        <w:ind w:firstLine="482" w:firstLineChars="200"/>
        <w:contextualSpacing/>
        <w:rPr>
          <w:rFonts w:ascii="宋体" w:hAnsi="宋体"/>
          <w:b/>
          <w:sz w:val="24"/>
          <w:szCs w:val="24"/>
        </w:rPr>
      </w:pPr>
      <w:r>
        <w:rPr>
          <w:rFonts w:hint="eastAsia" w:ascii="宋体" w:hAnsi="宋体"/>
          <w:b/>
          <w:sz w:val="24"/>
          <w:szCs w:val="24"/>
        </w:rPr>
        <w:t xml:space="preserve">三、成果提交要求 </w:t>
      </w:r>
    </w:p>
    <w:p>
      <w:pPr>
        <w:spacing w:after="240" w:afterLines="100" w:line="480" w:lineRule="exact"/>
        <w:ind w:firstLine="480" w:firstLineChars="200"/>
        <w:textAlignment w:val="center"/>
        <w:rPr>
          <w:rFonts w:ascii="宋体" w:hAnsi="宋体"/>
          <w:sz w:val="24"/>
          <w:szCs w:val="24"/>
        </w:rPr>
      </w:pPr>
      <w:r>
        <w:rPr>
          <w:rFonts w:hint="eastAsia" w:ascii="宋体" w:hAnsi="宋体"/>
          <w:sz w:val="24"/>
          <w:szCs w:val="24"/>
        </w:rPr>
        <w:t xml:space="preserve">《广元国际铁路港市场调研报告》 </w:t>
      </w:r>
    </w:p>
    <w:p>
      <w:pPr>
        <w:spacing w:after="240" w:afterLines="100" w:line="480" w:lineRule="exact"/>
        <w:ind w:firstLine="480" w:firstLineChars="200"/>
        <w:textAlignment w:val="center"/>
        <w:rPr>
          <w:rFonts w:ascii="宋体" w:hAnsi="宋体"/>
          <w:sz w:val="24"/>
          <w:szCs w:val="24"/>
        </w:rPr>
      </w:pPr>
      <w:r>
        <w:rPr>
          <w:rFonts w:hint="eastAsia" w:ascii="宋体" w:hAnsi="宋体"/>
          <w:sz w:val="24"/>
          <w:szCs w:val="24"/>
        </w:rPr>
        <w:t>《广元国际铁路港产业发展规划》</w:t>
      </w:r>
    </w:p>
    <w:p>
      <w:pPr>
        <w:spacing w:after="240" w:afterLines="100" w:line="480" w:lineRule="exact"/>
        <w:ind w:firstLine="480" w:firstLineChars="200"/>
        <w:textAlignment w:val="center"/>
        <w:rPr>
          <w:rFonts w:ascii="宋体" w:hAnsi="宋体"/>
          <w:sz w:val="24"/>
          <w:szCs w:val="24"/>
        </w:rPr>
      </w:pPr>
      <w:r>
        <w:rPr>
          <w:rFonts w:hint="eastAsia" w:ascii="宋体" w:hAnsi="宋体"/>
          <w:sz w:val="24"/>
          <w:szCs w:val="24"/>
        </w:rPr>
        <w:t>《广元国际铁路港功能规划设计》</w:t>
      </w:r>
    </w:p>
    <w:p>
      <w:pPr>
        <w:autoSpaceDN w:val="0"/>
        <w:spacing w:line="360" w:lineRule="auto"/>
        <w:ind w:firstLine="482" w:firstLineChars="200"/>
        <w:contextualSpacing/>
        <w:rPr>
          <w:rFonts w:ascii="宋体" w:hAnsi="宋体"/>
          <w:b/>
          <w:sz w:val="24"/>
          <w:szCs w:val="24"/>
        </w:rPr>
      </w:pPr>
    </w:p>
    <w:p>
      <w:pPr>
        <w:autoSpaceDN w:val="0"/>
        <w:spacing w:line="360" w:lineRule="auto"/>
        <w:ind w:firstLine="482" w:firstLineChars="200"/>
        <w:contextualSpacing/>
        <w:rPr>
          <w:rFonts w:ascii="宋体" w:hAnsi="宋体" w:cs="宋体"/>
          <w:b/>
          <w:kern w:val="0"/>
          <w:sz w:val="24"/>
          <w:szCs w:val="24"/>
        </w:rPr>
      </w:pPr>
      <w:r>
        <w:rPr>
          <w:rFonts w:hint="eastAsia" w:ascii="宋体" w:hAnsi="宋体" w:cs="宋体"/>
          <w:b/>
          <w:kern w:val="0"/>
          <w:sz w:val="24"/>
          <w:szCs w:val="24"/>
        </w:rPr>
        <w:t xml:space="preserve">四、规划编制技术要求 </w:t>
      </w:r>
    </w:p>
    <w:p>
      <w:pPr>
        <w:autoSpaceDN w:val="0"/>
        <w:spacing w:line="360" w:lineRule="auto"/>
        <w:ind w:firstLine="480" w:firstLineChars="200"/>
        <w:contextualSpacing/>
        <w:rPr>
          <w:rFonts w:ascii="宋体" w:hAnsi="宋体" w:cs="宋体"/>
          <w:bCs/>
          <w:kern w:val="0"/>
          <w:sz w:val="24"/>
          <w:szCs w:val="24"/>
        </w:rPr>
      </w:pPr>
      <w:r>
        <w:rPr>
          <w:rFonts w:hint="eastAsia" w:ascii="宋体" w:hAnsi="宋体" w:cs="宋体"/>
          <w:bCs/>
          <w:kern w:val="0"/>
          <w:sz w:val="24"/>
          <w:szCs w:val="24"/>
        </w:rPr>
        <w:t xml:space="preserve">（1）规划编制要严格依照国家颁布的有关法律、法规及政策要求。 </w:t>
      </w:r>
    </w:p>
    <w:p>
      <w:pPr>
        <w:autoSpaceDN w:val="0"/>
        <w:spacing w:line="360" w:lineRule="auto"/>
        <w:ind w:firstLine="480" w:firstLineChars="200"/>
        <w:contextualSpacing/>
        <w:rPr>
          <w:rFonts w:ascii="宋体" w:hAnsi="宋体" w:cs="宋体"/>
          <w:bCs/>
          <w:kern w:val="0"/>
          <w:sz w:val="24"/>
          <w:szCs w:val="24"/>
        </w:rPr>
      </w:pPr>
      <w:r>
        <w:rPr>
          <w:rFonts w:hint="eastAsia" w:ascii="宋体" w:hAnsi="宋体" w:cs="宋体"/>
          <w:bCs/>
          <w:kern w:val="0"/>
          <w:sz w:val="24"/>
          <w:szCs w:val="24"/>
        </w:rPr>
        <w:t xml:space="preserve">（2）规划编制要立足广元市全市，紧密结合全市战略规划，国家、省相关发展规划战略，并同时注重规划的前瞻、战略和宏观特性。 </w:t>
      </w:r>
    </w:p>
    <w:p>
      <w:pPr>
        <w:autoSpaceDN w:val="0"/>
        <w:spacing w:line="360" w:lineRule="auto"/>
        <w:ind w:firstLine="480" w:firstLineChars="200"/>
        <w:contextualSpacing/>
        <w:rPr>
          <w:rFonts w:ascii="宋体" w:hAnsi="宋体" w:cs="宋体"/>
          <w:bCs/>
          <w:kern w:val="0"/>
          <w:sz w:val="24"/>
          <w:szCs w:val="24"/>
        </w:rPr>
      </w:pPr>
      <w:r>
        <w:rPr>
          <w:rFonts w:hint="eastAsia" w:ascii="宋体" w:hAnsi="宋体" w:cs="宋体"/>
          <w:bCs/>
          <w:kern w:val="0"/>
          <w:sz w:val="24"/>
          <w:szCs w:val="24"/>
        </w:rPr>
        <w:t xml:space="preserve">（3）规划编制要突出开放性、创新性、持续性和协调性，特别要注意规划的可实施性和项目对规划的支撑作用，做到目标科学、思路清晰、重点明确、措施可行。 </w:t>
      </w:r>
    </w:p>
    <w:p>
      <w:pPr>
        <w:autoSpaceDN w:val="0"/>
        <w:spacing w:line="360" w:lineRule="auto"/>
        <w:ind w:firstLine="480" w:firstLineChars="200"/>
        <w:contextualSpacing/>
        <w:rPr>
          <w:rFonts w:ascii="宋体" w:hAnsi="宋体" w:cs="宋体"/>
          <w:bCs/>
          <w:kern w:val="0"/>
          <w:sz w:val="24"/>
          <w:szCs w:val="24"/>
        </w:rPr>
      </w:pPr>
      <w:r>
        <w:rPr>
          <w:rFonts w:hint="eastAsia" w:ascii="宋体" w:hAnsi="宋体" w:cs="宋体"/>
          <w:bCs/>
          <w:kern w:val="0"/>
          <w:sz w:val="24"/>
          <w:szCs w:val="24"/>
        </w:rPr>
        <w:t xml:space="preserve">（4）规划编制要做好基础资料调研和核查工作。对所采用的基础性数据要进行认真的复核和分析，保证基础资料的真实性与可靠性，确保规划编制质量。 </w:t>
      </w:r>
    </w:p>
    <w:p>
      <w:pPr>
        <w:autoSpaceDN w:val="0"/>
        <w:spacing w:line="360" w:lineRule="auto"/>
        <w:ind w:firstLine="480" w:firstLineChars="200"/>
        <w:contextualSpacing/>
        <w:rPr>
          <w:rFonts w:ascii="宋体" w:hAnsi="宋体" w:cs="宋体"/>
          <w:bCs/>
          <w:kern w:val="0"/>
          <w:sz w:val="24"/>
          <w:szCs w:val="24"/>
        </w:rPr>
      </w:pPr>
      <w:r>
        <w:rPr>
          <w:rFonts w:hint="eastAsia" w:ascii="宋体" w:hAnsi="宋体" w:cs="宋体"/>
          <w:bCs/>
          <w:kern w:val="0"/>
          <w:sz w:val="24"/>
          <w:szCs w:val="24"/>
        </w:rPr>
        <w:t xml:space="preserve">（5）处理好与其它规划的关系，做好与其它规划的衔接。 </w:t>
      </w:r>
    </w:p>
    <w:p>
      <w:pPr>
        <w:autoSpaceDN w:val="0"/>
        <w:spacing w:line="360" w:lineRule="auto"/>
        <w:ind w:firstLine="480" w:firstLineChars="200"/>
        <w:contextualSpacing/>
        <w:rPr>
          <w:rFonts w:ascii="宋体" w:hAnsi="宋体" w:cs="宋体"/>
          <w:bCs/>
          <w:kern w:val="0"/>
          <w:sz w:val="24"/>
          <w:szCs w:val="24"/>
        </w:rPr>
      </w:pPr>
      <w:r>
        <w:rPr>
          <w:rFonts w:hint="eastAsia" w:ascii="宋体" w:hAnsi="宋体" w:cs="宋体"/>
          <w:bCs/>
          <w:kern w:val="0"/>
          <w:sz w:val="24"/>
          <w:szCs w:val="24"/>
        </w:rPr>
        <w:t>（6）研究报告应做到文字流畅、思路清晰、逻辑性强、数据详实可靠、图表规范清晰。</w:t>
      </w:r>
    </w:p>
    <w:p>
      <w:pPr>
        <w:pStyle w:val="2"/>
        <w:rPr>
          <w:sz w:val="24"/>
          <w:szCs w:val="24"/>
        </w:rPr>
      </w:pPr>
    </w:p>
    <w:p>
      <w:pPr>
        <w:autoSpaceDN w:val="0"/>
        <w:spacing w:line="360" w:lineRule="auto"/>
        <w:ind w:firstLine="482" w:firstLineChars="200"/>
        <w:contextualSpacing/>
        <w:rPr>
          <w:rFonts w:ascii="宋体" w:hAnsi="宋体"/>
          <w:b/>
          <w:sz w:val="24"/>
          <w:szCs w:val="24"/>
        </w:rPr>
      </w:pPr>
      <w:r>
        <w:rPr>
          <w:rFonts w:hint="eastAsia" w:ascii="宋体" w:hAnsi="宋体"/>
          <w:b/>
          <w:sz w:val="24"/>
          <w:szCs w:val="24"/>
        </w:rPr>
        <w:t>五、验收和交付</w:t>
      </w:r>
    </w:p>
    <w:p>
      <w:pPr>
        <w:spacing w:line="360" w:lineRule="auto"/>
        <w:ind w:firstLine="566" w:firstLineChars="236"/>
        <w:jc w:val="left"/>
        <w:rPr>
          <w:rFonts w:ascii="宋体" w:hAnsi="宋体" w:cs="宋体"/>
          <w:bCs/>
          <w:kern w:val="0"/>
          <w:sz w:val="24"/>
          <w:szCs w:val="24"/>
        </w:rPr>
      </w:pPr>
      <w:r>
        <w:rPr>
          <w:rFonts w:ascii="宋体" w:hAnsi="宋体" w:cs="宋体"/>
          <w:bCs/>
          <w:kern w:val="0"/>
          <w:sz w:val="24"/>
          <w:szCs w:val="24"/>
        </w:rPr>
        <w:t>1、成交人提交的阶段性报告成果采用确认方式验收；或者由采购人和成交人双方共同对报告成果组织评审方式验收。</w:t>
      </w:r>
    </w:p>
    <w:p>
      <w:pPr>
        <w:spacing w:line="360" w:lineRule="auto"/>
        <w:ind w:firstLine="566" w:firstLineChars="236"/>
        <w:jc w:val="left"/>
        <w:rPr>
          <w:rFonts w:ascii="宋体" w:hAnsi="宋体" w:cs="宋体"/>
          <w:bCs/>
          <w:kern w:val="0"/>
          <w:sz w:val="24"/>
          <w:szCs w:val="24"/>
        </w:rPr>
      </w:pPr>
      <w:r>
        <w:rPr>
          <w:rFonts w:ascii="宋体" w:hAnsi="宋体" w:cs="宋体"/>
          <w:bCs/>
          <w:kern w:val="0"/>
          <w:sz w:val="24"/>
          <w:szCs w:val="24"/>
        </w:rPr>
        <w:t>2、成交人履行完成合同约定的工作内容，采购人支付成交人全部合同款项后五个工作日内，成交人向采购人提交全部最终成果的纸质版并加盖成交人公章。</w:t>
      </w:r>
    </w:p>
    <w:p>
      <w:pPr>
        <w:pStyle w:val="2"/>
        <w:rPr>
          <w:sz w:val="24"/>
          <w:szCs w:val="24"/>
        </w:rPr>
      </w:pPr>
    </w:p>
    <w:p>
      <w:pPr>
        <w:autoSpaceDN w:val="0"/>
        <w:spacing w:line="360" w:lineRule="auto"/>
        <w:ind w:firstLine="482" w:firstLineChars="200"/>
        <w:contextualSpacing/>
        <w:rPr>
          <w:rFonts w:ascii="宋体" w:hAnsi="宋体"/>
          <w:b/>
          <w:sz w:val="24"/>
          <w:szCs w:val="24"/>
        </w:rPr>
      </w:pPr>
      <w:r>
        <w:rPr>
          <w:rFonts w:ascii="宋体" w:hAnsi="宋体"/>
          <w:b/>
          <w:sz w:val="24"/>
          <w:szCs w:val="24"/>
        </w:rPr>
        <w:t>六、合同价款支付方式和条件</w:t>
      </w:r>
    </w:p>
    <w:p>
      <w:pPr>
        <w:spacing w:line="360" w:lineRule="auto"/>
        <w:ind w:firstLine="720" w:firstLineChars="300"/>
        <w:rPr>
          <w:rFonts w:ascii="宋体" w:hAnsi="宋体" w:cs="宋体"/>
          <w:bCs/>
          <w:kern w:val="0"/>
          <w:sz w:val="24"/>
          <w:szCs w:val="24"/>
        </w:rPr>
      </w:pPr>
      <w:r>
        <w:rPr>
          <w:rFonts w:ascii="宋体" w:hAnsi="宋体" w:cs="宋体"/>
          <w:bCs/>
          <w:kern w:val="0"/>
          <w:sz w:val="24"/>
          <w:szCs w:val="24"/>
        </w:rPr>
        <w:t>按双方合同约定</w:t>
      </w:r>
    </w:p>
    <w:p>
      <w:pPr>
        <w:pStyle w:val="6"/>
        <w:rPr>
          <w:rFonts w:hint="eastAsia" w:ascii="宋体" w:hAnsi="宋体" w:cs="宋体"/>
          <w:bCs/>
          <w:color w:val="auto"/>
          <w:sz w:val="24"/>
        </w:rPr>
      </w:pPr>
    </w:p>
    <w:p>
      <w:pPr>
        <w:pStyle w:val="6"/>
        <w:rPr>
          <w:rFonts w:hint="eastAsia" w:ascii="宋体" w:hAnsi="宋体" w:cs="宋体"/>
          <w:bCs/>
          <w:color w:val="auto"/>
          <w:sz w:val="24"/>
        </w:rPr>
      </w:pPr>
    </w:p>
    <w:p>
      <w:pPr>
        <w:pStyle w:val="6"/>
        <w:rPr>
          <w:rFonts w:hint="eastAsia" w:ascii="宋体" w:hAnsi="宋体" w:cs="宋体"/>
          <w:bCs/>
          <w:color w:val="auto"/>
          <w:sz w:val="24"/>
        </w:rPr>
      </w:pPr>
    </w:p>
    <w:p>
      <w:pPr>
        <w:pStyle w:val="6"/>
        <w:rPr>
          <w:rFonts w:hint="eastAsia" w:ascii="宋体" w:hAnsi="宋体" w:cs="宋体"/>
          <w:bCs/>
          <w:color w:val="auto"/>
          <w:sz w:val="24"/>
        </w:rPr>
      </w:pPr>
    </w:p>
    <w:p>
      <w:pPr>
        <w:pStyle w:val="6"/>
        <w:rPr>
          <w:rFonts w:hint="eastAsia" w:ascii="宋体" w:hAnsi="宋体" w:cs="宋体"/>
          <w:bCs/>
          <w:color w:val="auto"/>
          <w:sz w:val="24"/>
        </w:rPr>
      </w:pPr>
    </w:p>
    <w:p>
      <w:pPr>
        <w:pStyle w:val="6"/>
        <w:rPr>
          <w:rFonts w:hint="eastAsia" w:ascii="宋体" w:hAnsi="宋体" w:cs="宋体"/>
          <w:bCs/>
          <w:color w:val="auto"/>
          <w:sz w:val="24"/>
        </w:rPr>
      </w:pPr>
    </w:p>
    <w:p>
      <w:pPr>
        <w:pStyle w:val="6"/>
        <w:rPr>
          <w:rFonts w:hint="eastAsia" w:ascii="宋体" w:hAnsi="宋体" w:cs="宋体"/>
          <w:bCs/>
          <w:color w:val="auto"/>
          <w:sz w:val="24"/>
        </w:rPr>
      </w:pPr>
    </w:p>
    <w:p>
      <w:pPr>
        <w:pStyle w:val="6"/>
        <w:rPr>
          <w:rFonts w:hint="eastAsia" w:ascii="宋体" w:hAnsi="宋体" w:cs="宋体"/>
          <w:bCs/>
          <w:color w:val="auto"/>
          <w:sz w:val="24"/>
        </w:rPr>
      </w:pPr>
    </w:p>
    <w:p>
      <w:pPr>
        <w:pStyle w:val="2"/>
        <w:rPr>
          <w:rFonts w:hint="eastAsia" w:ascii="宋体" w:hAnsi="宋体" w:cs="宋体"/>
          <w:bCs/>
          <w:color w:val="auto"/>
          <w:sz w:val="24"/>
        </w:rPr>
      </w:pPr>
    </w:p>
    <w:p>
      <w:pPr>
        <w:pStyle w:val="3"/>
        <w:numPr>
          <w:ilvl w:val="0"/>
          <w:numId w:val="0"/>
        </w:numPr>
        <w:spacing w:line="360" w:lineRule="auto"/>
        <w:rPr>
          <w:rFonts w:hint="eastAsia" w:ascii="宋体" w:hAnsi="宋体" w:cs="宋体"/>
          <w:color w:val="auto"/>
        </w:rPr>
      </w:pPr>
    </w:p>
    <w:p>
      <w:pPr>
        <w:pStyle w:val="3"/>
        <w:numPr>
          <w:ilvl w:val="0"/>
          <w:numId w:val="0"/>
        </w:numPr>
        <w:spacing w:line="360" w:lineRule="auto"/>
        <w:rPr>
          <w:rFonts w:hint="eastAsia" w:ascii="宋体" w:hAnsi="宋体" w:cs="宋体"/>
          <w:color w:val="auto"/>
        </w:rPr>
      </w:pPr>
    </w:p>
    <w:p>
      <w:pPr>
        <w:pStyle w:val="3"/>
        <w:numPr>
          <w:ilvl w:val="0"/>
          <w:numId w:val="0"/>
        </w:numPr>
        <w:spacing w:line="360" w:lineRule="auto"/>
        <w:rPr>
          <w:rFonts w:hint="eastAsia" w:ascii="宋体" w:hAnsi="宋体" w:cs="宋体"/>
          <w:color w:val="auto"/>
        </w:rPr>
      </w:pPr>
    </w:p>
    <w:p>
      <w:pPr>
        <w:rPr>
          <w:rFonts w:hint="eastAsia" w:ascii="宋体" w:hAnsi="宋体" w:cs="宋体"/>
          <w:color w:val="auto"/>
        </w:rPr>
      </w:pPr>
    </w:p>
    <w:p>
      <w:pPr>
        <w:pStyle w:val="6"/>
        <w:rPr>
          <w:rFonts w:hint="eastAsia" w:ascii="宋体" w:hAnsi="宋体" w:cs="宋体"/>
          <w:color w:val="auto"/>
        </w:rPr>
      </w:pPr>
    </w:p>
    <w:p>
      <w:pPr>
        <w:pStyle w:val="6"/>
        <w:rPr>
          <w:rFonts w:hint="eastAsia" w:ascii="宋体" w:hAnsi="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yriad Pro">
    <w:altName w:val="Arial"/>
    <w:panose1 w:val="00000000000000000000"/>
    <w:charset w:val="00"/>
    <w:family w:val="swiss"/>
    <w:pitch w:val="default"/>
    <w:sig w:usb0="00000000" w:usb1="00000000" w:usb2="00000000" w:usb3="00000000" w:csb0="0000009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pStyle w:val="3"/>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B46C9"/>
    <w:rsid w:val="0E4B4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3">
    <w:name w:val="Title"/>
    <w:basedOn w:val="1"/>
    <w:next w:val="1"/>
    <w:qFormat/>
    <w:uiPriority w:val="10"/>
    <w:pPr>
      <w:numPr>
        <w:ilvl w:val="1"/>
        <w:numId w:val="1"/>
      </w:numPr>
      <w:spacing w:before="240" w:after="60"/>
      <w:jc w:val="center"/>
      <w:outlineLvl w:val="0"/>
    </w:pPr>
    <w:rPr>
      <w:rFonts w:ascii="Cambria" w:hAnsi="Cambria"/>
      <w:b/>
      <w:bCs/>
      <w:kern w:val="0"/>
      <w:sz w:val="32"/>
      <w:szCs w:val="32"/>
    </w:rPr>
  </w:style>
  <w:style w:type="paragraph" w:customStyle="1" w:styleId="6">
    <w:name w:val="Default"/>
    <w:qFormat/>
    <w:uiPriority w:val="0"/>
    <w:pPr>
      <w:widowControl w:val="0"/>
      <w:autoSpaceDE w:val="0"/>
      <w:autoSpaceDN w:val="0"/>
      <w:adjustRightInd w:val="0"/>
    </w:pPr>
    <w:rPr>
      <w:rFonts w:ascii="Myriad Pro" w:hAnsi="Myriad Pro" w:eastAsia="Myriad Pro" w:cs="Myriad Pro"/>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2021-08-04T08:13:00Z</dcterms:created>
  <dc:creator>blessedness</dc:creator>
  <cp:lastModifiedBy>blessedness</cp:lastModifiedBy>
  <dcterms:modified xsi:type="dcterms:W3CDTF">2021-08-04T08:15:10Z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