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pacing w:line="360" w:lineRule="auto"/>
        <w:jc w:val="center"/>
        <w:outlineLvl w:val="0"/>
        <w:rPr>
          <w:rFonts w:ascii="宋体"/>
          <w:b/>
          <w:kern w:val="2"/>
          <w:sz w:val="36"/>
          <w:szCs w:val="24"/>
        </w:rPr>
      </w:pPr>
      <w:r>
        <w:rPr>
          <w:rFonts w:hint="eastAsia" w:ascii="宋体" w:hAnsi="宋体"/>
          <w:b/>
          <w:kern w:val="2"/>
          <w:sz w:val="36"/>
          <w:szCs w:val="24"/>
        </w:rPr>
        <w:t>招标项目技术、服务、政府采购合同</w:t>
      </w:r>
    </w:p>
    <w:p>
      <w:pPr>
        <w:widowControl/>
        <w:adjustRightInd/>
        <w:spacing w:line="360" w:lineRule="auto"/>
        <w:ind w:firstLine="2168" w:firstLineChars="600"/>
        <w:outlineLvl w:val="1"/>
        <w:rPr>
          <w:kern w:val="2"/>
          <w:sz w:val="20"/>
          <w:szCs w:val="24"/>
        </w:rPr>
      </w:pPr>
      <w:r>
        <w:rPr>
          <w:rFonts w:hint="eastAsia" w:ascii="宋体" w:hAnsi="宋体"/>
          <w:b/>
          <w:kern w:val="2"/>
          <w:sz w:val="36"/>
          <w:szCs w:val="24"/>
        </w:rPr>
        <w:t>内容条款及其他商务要求</w:t>
      </w:r>
    </w:p>
    <w:p>
      <w:pPr>
        <w:spacing w:line="360" w:lineRule="auto"/>
        <w:ind w:firstLine="456" w:firstLineChars="200"/>
        <w:rPr>
          <w:rFonts w:ascii="宋体"/>
          <w:spacing w:val="-6"/>
          <w:sz w:val="24"/>
          <w:szCs w:val="24"/>
        </w:rPr>
      </w:pPr>
      <w:r>
        <w:rPr>
          <w:rFonts w:hint="eastAsia" w:ascii="宋体" w:hAnsi="宋体"/>
          <w:spacing w:val="-6"/>
          <w:sz w:val="24"/>
          <w:szCs w:val="24"/>
        </w:rPr>
        <w:t>本项目基本要求是指按采购人所提供的产品明细清单上所列出的全部要求，如果投标人能提供“技术参数、使用功能、安全性能、节能降耗减排、改善环境、使用寿命”等方面更优的产品的，允许优于基本要求的产品替代，但不得因此而要求采购人追加采购资金。</w:t>
      </w:r>
    </w:p>
    <w:p>
      <w:pPr>
        <w:spacing w:line="360" w:lineRule="auto"/>
        <w:ind w:firstLine="456" w:firstLineChars="200"/>
        <w:rPr>
          <w:rFonts w:hint="eastAsia" w:hAnsi="宋体" w:cs="宋体"/>
          <w:b/>
          <w:bCs/>
          <w:szCs w:val="22"/>
        </w:rPr>
      </w:pPr>
      <w:r>
        <w:rPr>
          <w:rFonts w:hint="eastAsia" w:ascii="宋体" w:hAnsi="宋体"/>
          <w:spacing w:val="-6"/>
          <w:sz w:val="24"/>
          <w:szCs w:val="24"/>
        </w:rPr>
        <w:t>注意：本章的要求不能作为资格性条件要求评审，如存在资格性条件要求，应当认定评审文件编制存在重大缺陷，评审小组应当停止评审。</w:t>
      </w:r>
    </w:p>
    <w:p>
      <w:pPr>
        <w:numPr>
          <w:ilvl w:val="0"/>
          <w:numId w:val="1"/>
        </w:numPr>
        <w:spacing w:line="360" w:lineRule="auto"/>
        <w:rPr>
          <w:rFonts w:hint="eastAsia" w:ascii="宋体" w:hAnsi="宋体"/>
          <w:b/>
          <w:bCs/>
          <w:spacing w:val="-6"/>
          <w:sz w:val="24"/>
          <w:szCs w:val="24"/>
        </w:rPr>
      </w:pPr>
      <w:r>
        <w:rPr>
          <w:rFonts w:hint="eastAsia" w:ascii="宋体" w:hAnsi="宋体"/>
          <w:b/>
          <w:bCs/>
          <w:spacing w:val="-6"/>
          <w:sz w:val="24"/>
          <w:szCs w:val="24"/>
        </w:rPr>
        <w:t>项目概况</w:t>
      </w:r>
    </w:p>
    <w:p>
      <w:pPr>
        <w:pStyle w:val="2"/>
        <w:spacing w:line="360" w:lineRule="auto"/>
        <w:rPr>
          <w:rFonts w:hint="eastAsia" w:ascii="宋体" w:hAnsi="宋体" w:cs="Times New Roman"/>
          <w:b/>
          <w:bCs/>
          <w:spacing w:val="-6"/>
          <w:kern w:val="0"/>
          <w:sz w:val="24"/>
          <w:szCs w:val="24"/>
          <w:highlight w:val="none"/>
        </w:rPr>
      </w:pPr>
      <w:r>
        <w:rPr>
          <w:rFonts w:hint="eastAsia" w:ascii="宋体" w:hAnsi="宋体" w:cs="Times New Roman"/>
          <w:b/>
          <w:bCs/>
          <w:spacing w:val="-6"/>
          <w:kern w:val="0"/>
          <w:sz w:val="24"/>
          <w:szCs w:val="24"/>
          <w:highlight w:val="none"/>
        </w:rPr>
        <w:t>（一）项目清单</w:t>
      </w:r>
    </w:p>
    <w:tbl>
      <w:tblPr>
        <w:tblStyle w:val="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5305"/>
        <w:gridCol w:w="1309"/>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jc w:val="center"/>
              <w:rPr>
                <w:rFonts w:ascii="宋体" w:hAnsi="宋体"/>
                <w:spacing w:val="-6"/>
                <w:sz w:val="24"/>
                <w:szCs w:val="24"/>
                <w:highlight w:val="none"/>
              </w:rPr>
            </w:pPr>
            <w:r>
              <w:rPr>
                <w:rFonts w:hint="eastAsia" w:ascii="宋体" w:hAnsi="宋体"/>
                <w:spacing w:val="-6"/>
                <w:sz w:val="24"/>
                <w:szCs w:val="24"/>
                <w:highlight w:val="none"/>
              </w:rPr>
              <w:t>序号</w:t>
            </w:r>
          </w:p>
        </w:tc>
        <w:tc>
          <w:tcPr>
            <w:tcW w:w="5305" w:type="dxa"/>
            <w:noWrap w:val="0"/>
            <w:vAlign w:val="center"/>
          </w:tcPr>
          <w:p>
            <w:pPr>
              <w:spacing w:line="360" w:lineRule="auto"/>
              <w:jc w:val="center"/>
              <w:rPr>
                <w:rFonts w:ascii="宋体" w:hAnsi="宋体"/>
                <w:spacing w:val="-6"/>
                <w:sz w:val="24"/>
                <w:szCs w:val="24"/>
                <w:highlight w:val="none"/>
              </w:rPr>
            </w:pPr>
            <w:r>
              <w:rPr>
                <w:rFonts w:hint="eastAsia" w:ascii="宋体" w:hAnsi="宋体"/>
                <w:spacing w:val="-6"/>
                <w:sz w:val="24"/>
                <w:szCs w:val="24"/>
                <w:highlight w:val="none"/>
              </w:rPr>
              <w:t>项目名称</w:t>
            </w:r>
          </w:p>
        </w:tc>
        <w:tc>
          <w:tcPr>
            <w:tcW w:w="1309" w:type="dxa"/>
            <w:noWrap w:val="0"/>
            <w:vAlign w:val="center"/>
          </w:tcPr>
          <w:p>
            <w:pPr>
              <w:spacing w:line="360" w:lineRule="auto"/>
              <w:jc w:val="center"/>
              <w:rPr>
                <w:rFonts w:ascii="宋体" w:hAnsi="宋体"/>
                <w:spacing w:val="-6"/>
                <w:sz w:val="24"/>
                <w:szCs w:val="24"/>
                <w:highlight w:val="none"/>
              </w:rPr>
            </w:pPr>
            <w:r>
              <w:rPr>
                <w:rFonts w:hint="eastAsia" w:ascii="宋体" w:hAnsi="宋体"/>
                <w:spacing w:val="-6"/>
                <w:sz w:val="24"/>
                <w:szCs w:val="24"/>
                <w:highlight w:val="none"/>
              </w:rPr>
              <w:t>数量</w:t>
            </w:r>
          </w:p>
        </w:tc>
        <w:tc>
          <w:tcPr>
            <w:tcW w:w="1346" w:type="dxa"/>
            <w:noWrap w:val="0"/>
            <w:vAlign w:val="center"/>
          </w:tcPr>
          <w:p>
            <w:pPr>
              <w:spacing w:line="360" w:lineRule="auto"/>
              <w:jc w:val="center"/>
              <w:rPr>
                <w:rFonts w:ascii="宋体" w:hAnsi="宋体"/>
                <w:spacing w:val="-6"/>
                <w:sz w:val="24"/>
                <w:szCs w:val="24"/>
                <w:highlight w:val="none"/>
              </w:rPr>
            </w:pPr>
            <w:r>
              <w:rPr>
                <w:rFonts w:hint="eastAsia" w:ascii="宋体" w:hAnsi="宋体"/>
                <w:spacing w:val="-6"/>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1</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三辊闸</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ascii="宋体" w:hAnsi="宋体"/>
                <w:spacing w:val="-6"/>
                <w:sz w:val="24"/>
                <w:szCs w:val="24"/>
                <w:highlight w:val="none"/>
              </w:rPr>
              <w:t>10</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2</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伸缩式速通门</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ascii="宋体" w:hAnsi="宋体"/>
                <w:spacing w:val="-6"/>
                <w:sz w:val="24"/>
                <w:szCs w:val="24"/>
                <w:highlight w:val="none"/>
              </w:rPr>
              <w:t>1</w:t>
            </w:r>
            <w:r>
              <w:rPr>
                <w:rFonts w:hint="eastAsia" w:ascii="宋体" w:hAnsi="宋体"/>
                <w:spacing w:val="-6"/>
                <w:sz w:val="24"/>
                <w:szCs w:val="24"/>
                <w:highlight w:val="none"/>
              </w:rPr>
              <w:t>4</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3</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伸缩式速通门（中间机）</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1</w:t>
            </w:r>
            <w:r>
              <w:rPr>
                <w:rFonts w:ascii="宋体" w:hAnsi="宋体"/>
                <w:spacing w:val="-6"/>
                <w:sz w:val="24"/>
                <w:szCs w:val="24"/>
                <w:highlight w:val="none"/>
              </w:rPr>
              <w:t>4</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4</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摆闸</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2</w:t>
            </w:r>
            <w:r>
              <w:rPr>
                <w:rFonts w:ascii="宋体" w:hAnsi="宋体"/>
                <w:spacing w:val="-6"/>
                <w:sz w:val="24"/>
                <w:szCs w:val="24"/>
                <w:highlight w:val="none"/>
              </w:rPr>
              <w:t>2</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5</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测温人脸机</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3</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6</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普通人脸机</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1</w:t>
            </w:r>
            <w:r>
              <w:rPr>
                <w:rFonts w:ascii="宋体" w:hAnsi="宋体"/>
                <w:spacing w:val="-6"/>
                <w:sz w:val="24"/>
                <w:szCs w:val="24"/>
                <w:highlight w:val="none"/>
              </w:rPr>
              <w:t>5</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7</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天府通人脸核验终端</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1</w:t>
            </w:r>
            <w:r>
              <w:rPr>
                <w:rFonts w:ascii="宋体" w:hAnsi="宋体"/>
                <w:spacing w:val="-6"/>
                <w:sz w:val="24"/>
                <w:szCs w:val="24"/>
                <w:highlight w:val="none"/>
              </w:rPr>
              <w:t>5</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8</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身份证读卡器</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ascii="宋体" w:hAnsi="宋体"/>
                <w:spacing w:val="-6"/>
                <w:sz w:val="24"/>
                <w:szCs w:val="24"/>
                <w:highlight w:val="none"/>
              </w:rPr>
              <w:t>4</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9</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天府通二维码模块</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1</w:t>
            </w:r>
            <w:r>
              <w:rPr>
                <w:rFonts w:ascii="宋体" w:hAnsi="宋体"/>
                <w:spacing w:val="-6"/>
                <w:sz w:val="24"/>
                <w:szCs w:val="24"/>
                <w:highlight w:val="none"/>
              </w:rPr>
              <w:t>5</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10</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天府通测温模块</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1</w:t>
            </w:r>
            <w:r>
              <w:rPr>
                <w:rFonts w:ascii="宋体" w:hAnsi="宋体"/>
                <w:spacing w:val="-6"/>
                <w:sz w:val="24"/>
                <w:szCs w:val="24"/>
                <w:highlight w:val="none"/>
              </w:rPr>
              <w:t>5</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1</w:t>
            </w:r>
            <w:r>
              <w:rPr>
                <w:rFonts w:ascii="宋体" w:hAnsi="宋体"/>
                <w:spacing w:val="-6"/>
                <w:sz w:val="24"/>
                <w:szCs w:val="24"/>
                <w:highlight w:val="none"/>
              </w:rPr>
              <w:t>1</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天府通二维码对接服务</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1</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340" w:type="dxa"/>
            <w:noWrap w:val="0"/>
            <w:vAlign w:val="center"/>
          </w:tcPr>
          <w:p>
            <w:pPr>
              <w:spacing w:line="360" w:lineRule="auto"/>
              <w:ind w:firstLine="228" w:firstLineChars="100"/>
              <w:jc w:val="center"/>
              <w:rPr>
                <w:rFonts w:ascii="宋体" w:hAnsi="宋体"/>
                <w:spacing w:val="-6"/>
                <w:sz w:val="24"/>
                <w:szCs w:val="24"/>
                <w:highlight w:val="none"/>
              </w:rPr>
            </w:pPr>
            <w:r>
              <w:rPr>
                <w:rFonts w:hint="eastAsia" w:ascii="宋体" w:hAnsi="宋体"/>
                <w:spacing w:val="-6"/>
                <w:sz w:val="24"/>
                <w:szCs w:val="24"/>
                <w:highlight w:val="none"/>
              </w:rPr>
              <w:t>1</w:t>
            </w:r>
            <w:r>
              <w:rPr>
                <w:rFonts w:ascii="宋体" w:hAnsi="宋体"/>
                <w:spacing w:val="-6"/>
                <w:sz w:val="24"/>
                <w:szCs w:val="24"/>
                <w:highlight w:val="none"/>
              </w:rPr>
              <w:t>2</w:t>
            </w:r>
          </w:p>
        </w:tc>
        <w:tc>
          <w:tcPr>
            <w:tcW w:w="5305"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软件平台对接服务</w:t>
            </w:r>
          </w:p>
        </w:tc>
        <w:tc>
          <w:tcPr>
            <w:tcW w:w="1309"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1</w:t>
            </w:r>
          </w:p>
        </w:tc>
        <w:tc>
          <w:tcPr>
            <w:tcW w:w="1346" w:type="dxa"/>
            <w:noWrap w:val="0"/>
            <w:vAlign w:val="center"/>
          </w:tcPr>
          <w:p>
            <w:pPr>
              <w:widowControl/>
              <w:spacing w:line="360" w:lineRule="auto"/>
              <w:jc w:val="center"/>
              <w:textAlignment w:val="center"/>
              <w:rPr>
                <w:rFonts w:ascii="宋体" w:hAnsi="宋体"/>
                <w:spacing w:val="-6"/>
                <w:sz w:val="24"/>
                <w:szCs w:val="24"/>
                <w:highlight w:val="none"/>
              </w:rPr>
            </w:pPr>
            <w:r>
              <w:rPr>
                <w:rFonts w:hint="eastAsia" w:ascii="宋体" w:hAnsi="宋体"/>
                <w:spacing w:val="-6"/>
                <w:sz w:val="24"/>
                <w:szCs w:val="24"/>
                <w:highlight w:val="none"/>
              </w:rPr>
              <w:t>项</w:t>
            </w:r>
          </w:p>
        </w:tc>
      </w:tr>
    </w:tbl>
    <w:p>
      <w:pPr>
        <w:widowControl/>
        <w:spacing w:line="0" w:lineRule="atLeast"/>
        <w:textAlignment w:val="center"/>
        <w:rPr>
          <w:rFonts w:hint="eastAsia" w:ascii="宋体" w:hAnsi="宋体"/>
          <w:b/>
          <w:bCs/>
          <w:spacing w:val="-6"/>
          <w:sz w:val="24"/>
          <w:szCs w:val="24"/>
        </w:rPr>
      </w:pPr>
    </w:p>
    <w:p>
      <w:pPr>
        <w:widowControl/>
        <w:spacing w:line="0" w:lineRule="atLeast"/>
        <w:textAlignment w:val="center"/>
        <w:rPr>
          <w:rFonts w:hint="eastAsia" w:ascii="宋体" w:hAnsi="宋体"/>
          <w:b/>
          <w:bCs/>
          <w:spacing w:val="-6"/>
          <w:sz w:val="24"/>
          <w:szCs w:val="24"/>
        </w:rPr>
      </w:pPr>
    </w:p>
    <w:p>
      <w:pPr>
        <w:widowControl/>
        <w:spacing w:line="0" w:lineRule="atLeast"/>
        <w:textAlignment w:val="center"/>
        <w:rPr>
          <w:rFonts w:hint="eastAsia" w:ascii="宋体" w:hAnsi="宋体"/>
          <w:b/>
          <w:bCs/>
          <w:spacing w:val="-6"/>
          <w:sz w:val="24"/>
          <w:szCs w:val="24"/>
        </w:rPr>
      </w:pPr>
    </w:p>
    <w:p>
      <w:pPr>
        <w:widowControl/>
        <w:spacing w:line="0" w:lineRule="atLeast"/>
        <w:textAlignment w:val="center"/>
        <w:rPr>
          <w:rFonts w:hint="eastAsia" w:ascii="宋体" w:hAnsi="宋体"/>
          <w:b/>
          <w:bCs/>
          <w:spacing w:val="-6"/>
          <w:sz w:val="24"/>
          <w:szCs w:val="24"/>
        </w:rPr>
      </w:pPr>
    </w:p>
    <w:p>
      <w:pPr>
        <w:widowControl/>
        <w:spacing w:line="0" w:lineRule="atLeast"/>
        <w:textAlignment w:val="center"/>
        <w:rPr>
          <w:rFonts w:hint="eastAsia" w:ascii="宋体" w:hAnsi="宋体"/>
          <w:b/>
          <w:bCs/>
          <w:spacing w:val="-6"/>
          <w:sz w:val="24"/>
          <w:szCs w:val="24"/>
        </w:rPr>
      </w:pPr>
    </w:p>
    <w:p>
      <w:pPr>
        <w:widowControl/>
        <w:spacing w:line="0" w:lineRule="atLeast"/>
        <w:textAlignment w:val="center"/>
        <w:rPr>
          <w:rFonts w:hint="eastAsia" w:ascii="宋体" w:hAnsi="宋体"/>
          <w:b/>
          <w:bCs/>
          <w:spacing w:val="-6"/>
          <w:sz w:val="24"/>
          <w:szCs w:val="24"/>
        </w:rPr>
      </w:pPr>
    </w:p>
    <w:p>
      <w:pPr>
        <w:widowControl/>
        <w:spacing w:line="0" w:lineRule="atLeast"/>
        <w:textAlignment w:val="center"/>
        <w:rPr>
          <w:rFonts w:hint="eastAsia" w:ascii="宋体" w:hAnsi="宋体"/>
          <w:b/>
          <w:bCs/>
          <w:spacing w:val="-6"/>
          <w:sz w:val="24"/>
          <w:szCs w:val="24"/>
        </w:rPr>
      </w:pPr>
      <w:r>
        <w:rPr>
          <w:rFonts w:hint="eastAsia" w:ascii="宋体" w:hAnsi="宋体"/>
          <w:b/>
          <w:bCs/>
          <w:spacing w:val="-6"/>
          <w:sz w:val="24"/>
          <w:szCs w:val="24"/>
        </w:rPr>
        <w:t>（二）技术参数</w:t>
      </w:r>
    </w:p>
    <w:tbl>
      <w:tblPr>
        <w:tblStyle w:val="4"/>
        <w:tblW w:w="4912" w:type="pct"/>
        <w:tblCellSpacing w:w="0" w:type="dxa"/>
        <w:tblInd w:w="9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47"/>
        <w:gridCol w:w="890"/>
        <w:gridCol w:w="6271"/>
        <w:gridCol w:w="729"/>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b/>
                <w:bCs/>
              </w:rPr>
              <w:t>序号</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b/>
                <w:bCs/>
              </w:rPr>
              <w:t>招标产品名称</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b/>
                <w:bCs/>
              </w:rPr>
              <w:t>技术参数要求</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b/>
                <w:bCs/>
              </w:rPr>
              <w:t>数量</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35" w:hRule="atLeast"/>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三辊闸</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bookmarkStart w:id="0" w:name="_GoBack"/>
            <w:r>
              <w:rPr>
                <w:rFonts w:hint="eastAsia"/>
              </w:rPr>
              <w:t>1.机身长度≥1200mm；</w:t>
            </w:r>
          </w:p>
          <w:p>
            <w:pPr>
              <w:pStyle w:val="3"/>
              <w:spacing w:before="150" w:after="150" w:line="23" w:lineRule="atLeast"/>
              <w:rPr>
                <w:rFonts w:hint="eastAsia"/>
              </w:rPr>
            </w:pPr>
            <w:r>
              <w:rPr>
                <w:rFonts w:hint="eastAsia"/>
              </w:rPr>
              <w:t>2.工作环境温度：－15℃ ～ 60℃；</w:t>
            </w:r>
          </w:p>
          <w:p>
            <w:pPr>
              <w:pStyle w:val="3"/>
              <w:spacing w:before="150" w:after="150" w:line="23" w:lineRule="atLeast"/>
              <w:rPr>
                <w:rFonts w:hint="eastAsia"/>
              </w:rPr>
            </w:pPr>
            <w:r>
              <w:rPr>
                <w:rFonts w:hint="eastAsia"/>
              </w:rPr>
              <w:t>3.采用国标304奥氏体不锈钢，厚度≥1.0mm；</w:t>
            </w:r>
          </w:p>
          <w:p>
            <w:pPr>
              <w:pStyle w:val="3"/>
              <w:spacing w:before="150" w:after="150" w:line="23" w:lineRule="atLeast"/>
              <w:rPr>
                <w:rFonts w:hint="eastAsia"/>
              </w:rPr>
            </w:pPr>
            <w:r>
              <w:rPr>
                <w:rFonts w:hint="eastAsia"/>
              </w:rPr>
              <w:t>4.需具备尾随报警、反向进入报警、非法闯入报警等；</w:t>
            </w:r>
          </w:p>
          <w:p>
            <w:pPr>
              <w:pStyle w:val="3"/>
              <w:spacing w:before="150" w:after="150" w:line="23" w:lineRule="atLeast"/>
              <w:rPr>
                <w:rFonts w:hint="eastAsia"/>
              </w:rPr>
            </w:pPr>
            <w:r>
              <w:rPr>
                <w:rFonts w:hint="eastAsia"/>
              </w:rPr>
              <w:t>5.通行速度≥60人/分钟；</w:t>
            </w:r>
          </w:p>
          <w:p>
            <w:pPr>
              <w:pStyle w:val="3"/>
              <w:spacing w:before="150" w:after="150" w:line="23" w:lineRule="atLeast"/>
              <w:rPr>
                <w:rFonts w:hint="eastAsia"/>
              </w:rPr>
            </w:pPr>
            <w:r>
              <w:rPr>
                <w:rFonts w:hint="eastAsia"/>
              </w:rPr>
              <w:t>6.整机寿命不得低于300万次；</w:t>
            </w:r>
          </w:p>
          <w:p>
            <w:pPr>
              <w:pStyle w:val="3"/>
              <w:spacing w:before="150" w:after="150" w:line="23" w:lineRule="atLeast"/>
              <w:rPr>
                <w:rFonts w:hint="eastAsia"/>
              </w:rPr>
            </w:pPr>
            <w:r>
              <w:rPr>
                <w:rFonts w:hint="eastAsia"/>
              </w:rPr>
              <w:t>7.采用电磁阀开锁、接近开关感应解锁，设备使用寿命长、可靠性高、开闸速度快；</w:t>
            </w:r>
          </w:p>
          <w:p>
            <w:pPr>
              <w:pStyle w:val="3"/>
              <w:spacing w:before="150" w:after="150" w:line="23" w:lineRule="atLeast"/>
              <w:rPr>
                <w:rFonts w:hint="eastAsia"/>
              </w:rPr>
            </w:pPr>
            <w:r>
              <w:rPr>
                <w:rFonts w:hint="eastAsia"/>
              </w:rPr>
              <w:t>8.具有防撞功能，闸杆可承受非法外力冲撞，从而保护机芯；</w:t>
            </w:r>
          </w:p>
          <w:p>
            <w:pPr>
              <w:pStyle w:val="3"/>
              <w:spacing w:before="150" w:after="150" w:line="23" w:lineRule="atLeast"/>
              <w:rPr>
                <w:rFonts w:hint="eastAsia"/>
              </w:rPr>
            </w:pPr>
            <w:r>
              <w:rPr>
                <w:rFonts w:hint="eastAsia"/>
              </w:rPr>
              <w:t>9.具有自动复位功能，在规定的时间内未通行，系统将自动取消用户此次通行权限；</w:t>
            </w:r>
          </w:p>
          <w:p>
            <w:pPr>
              <w:pStyle w:val="3"/>
              <w:spacing w:before="150" w:after="150" w:line="23" w:lineRule="atLeast"/>
              <w:rPr>
                <w:rFonts w:hint="eastAsia"/>
              </w:rPr>
            </w:pPr>
            <w:r>
              <w:rPr>
                <w:rFonts w:hint="eastAsia"/>
              </w:rPr>
              <w:t>10.机身长度与伸缩式速通门、摆闸一致。</w:t>
            </w:r>
            <w:bookmarkEnd w:id="0"/>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highlight w:val="cyan"/>
              </w:rPr>
              <w:t>10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2</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伸缩式速通门</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1.标准通道宽度：550mm；</w:t>
            </w:r>
          </w:p>
          <w:p>
            <w:pPr>
              <w:pStyle w:val="3"/>
              <w:spacing w:before="150" w:after="150" w:line="23" w:lineRule="atLeast"/>
              <w:rPr>
                <w:rFonts w:hint="eastAsia"/>
              </w:rPr>
            </w:pPr>
            <w:r>
              <w:rPr>
                <w:rFonts w:hint="eastAsia"/>
              </w:rPr>
              <w:t>2.输入信号：干接点信号，或脉宽大于100毫秒的低电平脉冲信号；</w:t>
            </w:r>
          </w:p>
          <w:p>
            <w:pPr>
              <w:pStyle w:val="3"/>
              <w:spacing w:before="150" w:after="150" w:line="23" w:lineRule="atLeast"/>
              <w:rPr>
                <w:rFonts w:hint="eastAsia"/>
              </w:rPr>
            </w:pPr>
            <w:r>
              <w:rPr>
                <w:rFonts w:hint="eastAsia"/>
              </w:rPr>
              <w:t>3.LED指示灯：4个；</w:t>
            </w:r>
          </w:p>
          <w:p>
            <w:pPr>
              <w:pStyle w:val="3"/>
              <w:spacing w:before="150" w:after="150" w:line="23" w:lineRule="atLeast"/>
              <w:rPr>
                <w:rFonts w:hint="eastAsia"/>
              </w:rPr>
            </w:pPr>
            <w:r>
              <w:rPr>
                <w:rFonts w:hint="eastAsia"/>
              </w:rPr>
              <w:t>4.读卡窗口： 2个；</w:t>
            </w:r>
          </w:p>
          <w:p>
            <w:pPr>
              <w:pStyle w:val="3"/>
              <w:spacing w:before="150" w:after="150" w:line="23" w:lineRule="atLeast"/>
              <w:rPr>
                <w:rFonts w:hint="eastAsia"/>
              </w:rPr>
            </w:pPr>
            <w:r>
              <w:rPr>
                <w:rFonts w:hint="eastAsia"/>
              </w:rPr>
              <w:t>5.检修口:4个；</w:t>
            </w:r>
          </w:p>
          <w:p>
            <w:pPr>
              <w:pStyle w:val="3"/>
              <w:spacing w:before="150" w:after="150" w:line="23" w:lineRule="atLeast"/>
              <w:rPr>
                <w:rFonts w:hint="eastAsia"/>
              </w:rPr>
            </w:pPr>
            <w:r>
              <w:rPr>
                <w:rFonts w:hint="eastAsia"/>
              </w:rPr>
              <w:t>6.通行速度：约60人/分钟（常开） 40人/分钟（常闭）；</w:t>
            </w:r>
          </w:p>
          <w:p>
            <w:pPr>
              <w:pStyle w:val="3"/>
              <w:spacing w:before="150" w:after="150" w:line="23" w:lineRule="atLeast"/>
              <w:rPr>
                <w:rFonts w:hint="eastAsia"/>
              </w:rPr>
            </w:pPr>
            <w:r>
              <w:rPr>
                <w:rFonts w:hint="eastAsia"/>
              </w:rPr>
              <w:t>7.上电后进入通行状态所需时间：20秒；</w:t>
            </w:r>
          </w:p>
          <w:p>
            <w:pPr>
              <w:pStyle w:val="3"/>
              <w:spacing w:before="150" w:after="150" w:line="23" w:lineRule="atLeast"/>
              <w:rPr>
                <w:rFonts w:hint="eastAsia"/>
              </w:rPr>
            </w:pPr>
            <w:r>
              <w:rPr>
                <w:rFonts w:hint="eastAsia"/>
              </w:rPr>
              <w:t>8.工作环境：室内/室外(加装雨棚）；</w:t>
            </w:r>
          </w:p>
          <w:p>
            <w:pPr>
              <w:pStyle w:val="3"/>
              <w:spacing w:before="150" w:after="150" w:line="23" w:lineRule="atLeast"/>
              <w:rPr>
                <w:rFonts w:hint="eastAsia"/>
              </w:rPr>
            </w:pPr>
            <w:r>
              <w:rPr>
                <w:rFonts w:hint="eastAsia"/>
              </w:rPr>
              <w:t>9.电源：AC 220V 50/60HZ；</w:t>
            </w:r>
          </w:p>
          <w:p>
            <w:pPr>
              <w:pStyle w:val="3"/>
              <w:spacing w:before="150" w:after="150" w:line="23" w:lineRule="atLeast"/>
              <w:rPr>
                <w:rFonts w:hint="eastAsia"/>
              </w:rPr>
            </w:pPr>
            <w:r>
              <w:rPr>
                <w:rFonts w:hint="eastAsia"/>
              </w:rPr>
              <w:t>10.材质：AISI304，2mm（提供生产厂家检测报告复印件）；</w:t>
            </w:r>
          </w:p>
          <w:p>
            <w:pPr>
              <w:pStyle w:val="3"/>
              <w:spacing w:before="150" w:after="150" w:line="23" w:lineRule="atLeast"/>
              <w:rPr>
                <w:rFonts w:hint="eastAsia"/>
              </w:rPr>
            </w:pPr>
            <w:r>
              <w:rPr>
                <w:rFonts w:hint="eastAsia"/>
              </w:rPr>
              <w:t>11.红外对射：≥8个；</w:t>
            </w:r>
          </w:p>
          <w:p>
            <w:pPr>
              <w:pStyle w:val="3"/>
              <w:spacing w:before="150" w:after="150" w:line="23" w:lineRule="atLeast"/>
              <w:rPr>
                <w:rFonts w:hint="eastAsia"/>
              </w:rPr>
            </w:pPr>
            <w:r>
              <w:rPr>
                <w:rFonts w:hint="eastAsia"/>
              </w:rPr>
              <w:t>12.闸机控制器具有记忆开闸功能；</w:t>
            </w:r>
          </w:p>
          <w:p>
            <w:pPr>
              <w:pStyle w:val="3"/>
              <w:spacing w:before="150" w:after="150" w:line="23" w:lineRule="atLeast"/>
              <w:rPr>
                <w:rFonts w:hint="eastAsia"/>
              </w:rPr>
            </w:pPr>
            <w:r>
              <w:rPr>
                <w:rFonts w:hint="eastAsia"/>
              </w:rPr>
              <w:t>13.内置漏电保护装置；</w:t>
            </w:r>
          </w:p>
          <w:p>
            <w:pPr>
              <w:pStyle w:val="3"/>
              <w:spacing w:before="150" w:after="150" w:line="23" w:lineRule="atLeast"/>
              <w:rPr>
                <w:rFonts w:hint="eastAsia"/>
              </w:rPr>
            </w:pPr>
            <w:r>
              <w:rPr>
                <w:rFonts w:hint="eastAsia"/>
              </w:rPr>
              <w:t>14.内部龙骨采用镀锌钢板或不锈钢板等防锈材料，厚度3mm；</w:t>
            </w:r>
          </w:p>
          <w:p>
            <w:pPr>
              <w:pStyle w:val="3"/>
              <w:spacing w:before="150" w:after="150" w:line="23" w:lineRule="atLeast"/>
              <w:rPr>
                <w:rFonts w:hint="eastAsia"/>
              </w:rPr>
            </w:pPr>
            <w:r>
              <w:rPr>
                <w:rFonts w:hint="eastAsia"/>
              </w:rPr>
              <w:t>15.底部安装应采用镀锌钢板或不锈钢板等防锈材料，厚度 不低于3mm，且每个边机具备4个以上的锚固孔位；</w:t>
            </w:r>
          </w:p>
          <w:p>
            <w:pPr>
              <w:pStyle w:val="3"/>
              <w:spacing w:before="150" w:after="150" w:line="23" w:lineRule="atLeast"/>
              <w:rPr>
                <w:rFonts w:hint="eastAsia"/>
              </w:rPr>
            </w:pPr>
            <w:r>
              <w:rPr>
                <w:rFonts w:hint="eastAsia"/>
              </w:rPr>
              <w:t>16.多种报警提示：尾随报警、逆向进入报警、非法闯入、占用通道超时等；</w:t>
            </w:r>
          </w:p>
          <w:p>
            <w:pPr>
              <w:pStyle w:val="3"/>
              <w:spacing w:before="150" w:after="150" w:line="23" w:lineRule="atLeast"/>
              <w:rPr>
                <w:rFonts w:hint="eastAsia"/>
              </w:rPr>
            </w:pPr>
            <w:r>
              <w:rPr>
                <w:rFonts w:hint="eastAsia"/>
              </w:rPr>
              <w:t>17.在紧急情况下，设备自动解锁功能；</w:t>
            </w:r>
          </w:p>
          <w:p>
            <w:pPr>
              <w:pStyle w:val="3"/>
              <w:spacing w:before="150" w:after="150" w:line="23" w:lineRule="atLeast"/>
              <w:rPr>
                <w:rFonts w:hint="eastAsia"/>
              </w:rPr>
            </w:pPr>
            <w:r>
              <w:rPr>
                <w:rFonts w:hint="eastAsia"/>
              </w:rPr>
              <w:t>18.闸机机身采用无锁孔的内嵌式防盗结构设计；</w:t>
            </w:r>
          </w:p>
          <w:p>
            <w:pPr>
              <w:pStyle w:val="3"/>
              <w:spacing w:before="150" w:after="150" w:line="23" w:lineRule="atLeast"/>
              <w:rPr>
                <w:rFonts w:hint="eastAsia"/>
              </w:rPr>
            </w:pPr>
            <w:r>
              <w:rPr>
                <w:rFonts w:hint="eastAsia"/>
              </w:rPr>
              <w:t>19.支持通行人数计数功能，通行速度≥约50人/分钟（提供生产厂家检测报告复印件）；</w:t>
            </w:r>
          </w:p>
          <w:p>
            <w:pPr>
              <w:pStyle w:val="3"/>
              <w:spacing w:before="150" w:after="150" w:line="23" w:lineRule="atLeast"/>
              <w:rPr>
                <w:rFonts w:hint="eastAsia"/>
              </w:rPr>
            </w:pPr>
            <w:r>
              <w:rPr>
                <w:rFonts w:hint="eastAsia"/>
              </w:rPr>
              <w:t>20.在非法闯入、反向闯入时，设备应具备警示提醒并语音报警；</w:t>
            </w:r>
          </w:p>
          <w:p>
            <w:pPr>
              <w:pStyle w:val="3"/>
              <w:spacing w:before="150" w:after="150" w:line="23" w:lineRule="atLeast"/>
              <w:rPr>
                <w:rFonts w:hint="eastAsia"/>
              </w:rPr>
            </w:pPr>
            <w:r>
              <w:rPr>
                <w:rFonts w:hint="eastAsia"/>
              </w:rPr>
              <w:t>21.设备需具备多种防夹功能、防冲撞、防尾随、防非法闯入、反向闯入功能，（提供生产厂家检测报告复印件）；</w:t>
            </w:r>
          </w:p>
          <w:p>
            <w:pPr>
              <w:pStyle w:val="3"/>
              <w:spacing w:before="150" w:after="150" w:line="23" w:lineRule="atLeast"/>
              <w:rPr>
                <w:rFonts w:hint="eastAsia"/>
              </w:rPr>
            </w:pPr>
            <w:r>
              <w:rPr>
                <w:rFonts w:hint="eastAsia"/>
              </w:rPr>
              <w:t>22.正常使用寿命≥1000万次（提供生产厂家检测报告复印件）；</w:t>
            </w:r>
          </w:p>
          <w:p>
            <w:pPr>
              <w:pStyle w:val="3"/>
              <w:spacing w:before="150" w:after="150" w:line="23" w:lineRule="atLeast"/>
              <w:rPr>
                <w:rFonts w:hint="eastAsia"/>
              </w:rPr>
            </w:pPr>
            <w:r>
              <w:rPr>
                <w:rFonts w:hint="eastAsia"/>
              </w:rPr>
              <w:t>23.支持手机APP调试设备，配置工作模式、查看红外状态、设备电机参数（提供生产厂家检测报告复印件）；</w:t>
            </w:r>
          </w:p>
          <w:p>
            <w:pPr>
              <w:pStyle w:val="3"/>
              <w:spacing w:before="150" w:after="150" w:line="23" w:lineRule="atLeast"/>
              <w:rPr>
                <w:rFonts w:hint="eastAsia"/>
              </w:rPr>
            </w:pPr>
            <w:r>
              <w:rPr>
                <w:rFonts w:hint="eastAsia"/>
              </w:rPr>
              <w:t>24.防冲撞功能∶当有人或物体误撞摆门时，摆门会避让一个角度，然后自动复位，防止撞坏摆门和机芯；</w:t>
            </w:r>
          </w:p>
          <w:p>
            <w:pPr>
              <w:pStyle w:val="3"/>
              <w:spacing w:before="150" w:after="150" w:line="23" w:lineRule="atLeast"/>
              <w:rPr>
                <w:rFonts w:hint="eastAsia"/>
              </w:rPr>
            </w:pPr>
            <w:r>
              <w:rPr>
                <w:rFonts w:hint="eastAsia"/>
              </w:rPr>
              <w:t>25.多种工作模式∶可双向读卡限流，也可一边读卡、另一方向禁行，或一边读卡、另一方向自由通行等；</w:t>
            </w:r>
          </w:p>
          <w:p>
            <w:pPr>
              <w:pStyle w:val="3"/>
              <w:spacing w:before="150" w:after="150" w:line="23" w:lineRule="atLeast"/>
              <w:rPr>
                <w:rFonts w:hint="eastAsia"/>
              </w:rPr>
            </w:pPr>
            <w:r>
              <w:rPr>
                <w:rFonts w:hint="eastAsia"/>
              </w:rPr>
              <w:t>26.支持扩展接入人脸机、二维码读卡器、读卡器、测温模块等；</w:t>
            </w:r>
          </w:p>
          <w:p>
            <w:pPr>
              <w:pStyle w:val="3"/>
              <w:spacing w:before="150" w:after="150" w:line="23" w:lineRule="atLeast"/>
              <w:rPr>
                <w:rFonts w:hint="eastAsia"/>
              </w:rPr>
            </w:pPr>
            <w:r>
              <w:rPr>
                <w:rFonts w:hint="eastAsia"/>
              </w:rPr>
              <w:t>27.机身长度与三辊闸、摆闸一致。</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highlight w:val="cyan"/>
              </w:rPr>
              <w:t>14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3</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伸缩式速通门（中间机）</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1.标准通道宽度：550mm；</w:t>
            </w:r>
          </w:p>
          <w:p>
            <w:pPr>
              <w:pStyle w:val="3"/>
              <w:spacing w:before="150" w:after="150" w:line="23" w:lineRule="atLeast"/>
              <w:rPr>
                <w:rFonts w:hint="eastAsia"/>
              </w:rPr>
            </w:pPr>
            <w:r>
              <w:rPr>
                <w:rFonts w:hint="eastAsia"/>
              </w:rPr>
              <w:t>2.输入信号：干接点信号，或脉宽大于100毫秒的低电平脉冲信号；</w:t>
            </w:r>
          </w:p>
          <w:p>
            <w:pPr>
              <w:pStyle w:val="3"/>
              <w:spacing w:before="150" w:after="150" w:line="23" w:lineRule="atLeast"/>
              <w:rPr>
                <w:rFonts w:hint="eastAsia"/>
              </w:rPr>
            </w:pPr>
            <w:r>
              <w:rPr>
                <w:rFonts w:hint="eastAsia"/>
              </w:rPr>
              <w:t>3.LED指示灯：4个；</w:t>
            </w:r>
          </w:p>
          <w:p>
            <w:pPr>
              <w:pStyle w:val="3"/>
              <w:spacing w:before="150" w:after="150" w:line="23" w:lineRule="atLeast"/>
              <w:rPr>
                <w:rFonts w:hint="eastAsia"/>
              </w:rPr>
            </w:pPr>
            <w:r>
              <w:rPr>
                <w:rFonts w:hint="eastAsia"/>
              </w:rPr>
              <w:t>4.读卡窗口：2个；</w:t>
            </w:r>
          </w:p>
          <w:p>
            <w:pPr>
              <w:pStyle w:val="3"/>
              <w:spacing w:before="150" w:after="150" w:line="23" w:lineRule="atLeast"/>
              <w:rPr>
                <w:rFonts w:hint="eastAsia"/>
              </w:rPr>
            </w:pPr>
            <w:r>
              <w:rPr>
                <w:rFonts w:hint="eastAsia"/>
              </w:rPr>
              <w:t>5.检修口:4个；</w:t>
            </w:r>
          </w:p>
          <w:p>
            <w:pPr>
              <w:pStyle w:val="3"/>
              <w:spacing w:before="150" w:after="150" w:line="23" w:lineRule="atLeast"/>
              <w:rPr>
                <w:rFonts w:hint="eastAsia"/>
              </w:rPr>
            </w:pPr>
            <w:r>
              <w:rPr>
                <w:rFonts w:hint="eastAsia"/>
              </w:rPr>
              <w:t>6.通行速度：约60人/分钟（常开） 40人/分钟（常闭）；</w:t>
            </w:r>
          </w:p>
          <w:p>
            <w:pPr>
              <w:pStyle w:val="3"/>
              <w:spacing w:before="150" w:after="150" w:line="23" w:lineRule="atLeast"/>
              <w:rPr>
                <w:rFonts w:hint="eastAsia"/>
              </w:rPr>
            </w:pPr>
            <w:r>
              <w:rPr>
                <w:rFonts w:hint="eastAsia"/>
              </w:rPr>
              <w:t>7.上电后进入通行状态所需时间：20秒；</w:t>
            </w:r>
          </w:p>
          <w:p>
            <w:pPr>
              <w:pStyle w:val="3"/>
              <w:spacing w:before="150" w:after="150" w:line="23" w:lineRule="atLeast"/>
              <w:rPr>
                <w:rFonts w:hint="eastAsia"/>
              </w:rPr>
            </w:pPr>
            <w:r>
              <w:rPr>
                <w:rFonts w:hint="eastAsia"/>
              </w:rPr>
              <w:t>8.工作环境：室内/室外(加装雨棚）；</w:t>
            </w:r>
          </w:p>
          <w:p>
            <w:pPr>
              <w:pStyle w:val="3"/>
              <w:spacing w:before="150" w:after="150" w:line="23" w:lineRule="atLeast"/>
              <w:rPr>
                <w:rFonts w:hint="eastAsia"/>
              </w:rPr>
            </w:pPr>
            <w:r>
              <w:rPr>
                <w:rFonts w:hint="eastAsia"/>
              </w:rPr>
              <w:t>9.材质：AISI不锈钢304，2mm（提供生产厂家检测报告复印件）；</w:t>
            </w:r>
          </w:p>
          <w:p>
            <w:pPr>
              <w:pStyle w:val="3"/>
              <w:spacing w:before="150" w:after="150" w:line="23" w:lineRule="atLeast"/>
              <w:rPr>
                <w:rFonts w:hint="eastAsia"/>
              </w:rPr>
            </w:pPr>
            <w:r>
              <w:rPr>
                <w:rFonts w:hint="eastAsia"/>
              </w:rPr>
              <w:t>10.红外对射：≥8个；</w:t>
            </w:r>
          </w:p>
          <w:p>
            <w:pPr>
              <w:pStyle w:val="3"/>
              <w:spacing w:before="150" w:after="150" w:line="23" w:lineRule="atLeast"/>
              <w:rPr>
                <w:rFonts w:hint="eastAsia"/>
              </w:rPr>
            </w:pPr>
            <w:r>
              <w:rPr>
                <w:rFonts w:hint="eastAsia"/>
              </w:rPr>
              <w:t>11.闸机控制器具有记忆开闸功能；</w:t>
            </w:r>
          </w:p>
          <w:p>
            <w:pPr>
              <w:pStyle w:val="3"/>
              <w:spacing w:before="150" w:after="150" w:line="23" w:lineRule="atLeast"/>
              <w:rPr>
                <w:rFonts w:hint="eastAsia"/>
              </w:rPr>
            </w:pPr>
            <w:r>
              <w:rPr>
                <w:rFonts w:hint="eastAsia"/>
              </w:rPr>
              <w:t>12.内置漏电保护装置；</w:t>
            </w:r>
          </w:p>
          <w:p>
            <w:pPr>
              <w:pStyle w:val="3"/>
              <w:spacing w:before="150" w:after="150" w:line="23" w:lineRule="atLeast"/>
              <w:rPr>
                <w:rFonts w:hint="eastAsia"/>
              </w:rPr>
            </w:pPr>
            <w:r>
              <w:rPr>
                <w:rFonts w:hint="eastAsia"/>
              </w:rPr>
              <w:t>13.内部龙骨采用镀锌钢板或不锈钢板等防锈材料，厚度3mm；</w:t>
            </w:r>
          </w:p>
          <w:p>
            <w:pPr>
              <w:pStyle w:val="3"/>
              <w:spacing w:before="150" w:after="150" w:line="23" w:lineRule="atLeast"/>
              <w:rPr>
                <w:rFonts w:hint="eastAsia"/>
              </w:rPr>
            </w:pPr>
            <w:r>
              <w:rPr>
                <w:rFonts w:hint="eastAsia"/>
              </w:rPr>
              <w:t>14.底部安装应采用镀锌钢板或不锈钢板等防锈材料，厚度不低于3mm，且每个边机具备4个以上的锚固孔位；</w:t>
            </w:r>
          </w:p>
          <w:p>
            <w:pPr>
              <w:pStyle w:val="3"/>
              <w:spacing w:before="150" w:after="150" w:line="23" w:lineRule="atLeast"/>
              <w:rPr>
                <w:rFonts w:hint="eastAsia"/>
              </w:rPr>
            </w:pPr>
            <w:r>
              <w:rPr>
                <w:rFonts w:hint="eastAsia"/>
              </w:rPr>
              <w:t>15.多种报警提示：尾随报警、逆向进入报警、非法闯入、占用通道超时等；</w:t>
            </w:r>
          </w:p>
          <w:p>
            <w:pPr>
              <w:pStyle w:val="3"/>
              <w:spacing w:before="150" w:after="150" w:line="23" w:lineRule="atLeast"/>
              <w:rPr>
                <w:rFonts w:hint="eastAsia"/>
              </w:rPr>
            </w:pPr>
            <w:r>
              <w:rPr>
                <w:rFonts w:hint="eastAsia"/>
              </w:rPr>
              <w:t>16.在紧急情况下，设备自动解锁功能；</w:t>
            </w:r>
          </w:p>
          <w:p>
            <w:pPr>
              <w:pStyle w:val="3"/>
              <w:spacing w:before="150" w:after="150" w:line="23" w:lineRule="atLeast"/>
              <w:rPr>
                <w:rFonts w:hint="eastAsia"/>
              </w:rPr>
            </w:pPr>
            <w:r>
              <w:rPr>
                <w:rFonts w:hint="eastAsia"/>
              </w:rPr>
              <w:t>17.闸机机身采用无锁孔的内嵌式防盗结构设计；</w:t>
            </w:r>
          </w:p>
          <w:p>
            <w:pPr>
              <w:pStyle w:val="3"/>
              <w:spacing w:before="150" w:after="150" w:line="23" w:lineRule="atLeast"/>
              <w:rPr>
                <w:rFonts w:hint="eastAsia"/>
              </w:rPr>
            </w:pPr>
            <w:r>
              <w:rPr>
                <w:rFonts w:hint="eastAsia"/>
              </w:rPr>
              <w:t>18.支持通行人数计数功能，通行速度≥约50人/分钟（提供生产厂家检测报告复印件）；</w:t>
            </w:r>
          </w:p>
          <w:p>
            <w:pPr>
              <w:pStyle w:val="3"/>
              <w:spacing w:before="150" w:after="150" w:line="23" w:lineRule="atLeast"/>
              <w:rPr>
                <w:rFonts w:hint="eastAsia"/>
              </w:rPr>
            </w:pPr>
            <w:r>
              <w:rPr>
                <w:rFonts w:hint="eastAsia"/>
              </w:rPr>
              <w:t>19.在非法闯入、反向闯入时，设备应具备警示提醒并语音报警；</w:t>
            </w:r>
          </w:p>
          <w:p>
            <w:pPr>
              <w:pStyle w:val="3"/>
              <w:spacing w:before="150" w:after="150" w:line="23" w:lineRule="atLeast"/>
              <w:rPr>
                <w:rFonts w:hint="eastAsia"/>
              </w:rPr>
            </w:pPr>
            <w:r>
              <w:rPr>
                <w:rFonts w:hint="eastAsia"/>
              </w:rPr>
              <w:t>20.设备需具备多种防夹功能、防冲撞、防尾随、防非法闯入、反向闯入功能，（提供生产厂家检测报告复印件）；</w:t>
            </w:r>
          </w:p>
          <w:p>
            <w:pPr>
              <w:pStyle w:val="3"/>
              <w:spacing w:before="150" w:after="150" w:line="23" w:lineRule="atLeast"/>
              <w:rPr>
                <w:rFonts w:hint="eastAsia"/>
              </w:rPr>
            </w:pPr>
            <w:r>
              <w:rPr>
                <w:rFonts w:hint="eastAsia"/>
              </w:rPr>
              <w:t>21.正常使用寿命≥1000万次（提供生产厂家检测报告复印件）；</w:t>
            </w:r>
          </w:p>
          <w:p>
            <w:pPr>
              <w:pStyle w:val="3"/>
              <w:spacing w:before="150" w:after="150" w:line="23" w:lineRule="atLeast"/>
              <w:rPr>
                <w:rFonts w:hint="eastAsia"/>
              </w:rPr>
            </w:pPr>
            <w:r>
              <w:rPr>
                <w:rFonts w:hint="eastAsia"/>
              </w:rPr>
              <w:t>22.支持手机APP调试设备，配置工作模式、查看红外状态、设备电机参数（提供生产厂家检测报告复印件）；</w:t>
            </w:r>
          </w:p>
          <w:p>
            <w:pPr>
              <w:pStyle w:val="3"/>
              <w:spacing w:before="150" w:after="150" w:line="23" w:lineRule="atLeast"/>
              <w:rPr>
                <w:rFonts w:hint="eastAsia"/>
              </w:rPr>
            </w:pPr>
            <w:r>
              <w:rPr>
                <w:rFonts w:hint="eastAsia"/>
              </w:rPr>
              <w:t>23.防冲撞功能∶当有人或物体误撞摆门时，摆门会避让一个角度，然后自动复位，防止撞坏摆门和机芯；</w:t>
            </w:r>
          </w:p>
          <w:p>
            <w:pPr>
              <w:pStyle w:val="3"/>
              <w:spacing w:before="150" w:after="150" w:line="23" w:lineRule="atLeast"/>
              <w:rPr>
                <w:rFonts w:hint="eastAsia"/>
              </w:rPr>
            </w:pPr>
            <w:r>
              <w:rPr>
                <w:rFonts w:hint="eastAsia"/>
              </w:rPr>
              <w:t>24.多种工作模式∶可双向读卡限流，也可一边读卡、另一方向禁行，或一边读卡、另一方向自由通行等；</w:t>
            </w:r>
          </w:p>
          <w:p>
            <w:pPr>
              <w:pStyle w:val="3"/>
              <w:spacing w:before="150" w:after="150" w:line="23" w:lineRule="atLeast"/>
              <w:rPr>
                <w:rFonts w:hint="eastAsia"/>
              </w:rPr>
            </w:pPr>
            <w:r>
              <w:rPr>
                <w:rFonts w:hint="eastAsia"/>
              </w:rPr>
              <w:t>25.支持扩展接入人脸机、二维码读卡器、读卡器、测温模块等；</w:t>
            </w:r>
          </w:p>
          <w:p>
            <w:pPr>
              <w:pStyle w:val="3"/>
              <w:spacing w:before="150" w:after="150" w:line="23" w:lineRule="atLeast"/>
              <w:rPr>
                <w:rFonts w:hint="eastAsia"/>
              </w:rPr>
            </w:pPr>
            <w:r>
              <w:rPr>
                <w:rFonts w:hint="eastAsia"/>
              </w:rPr>
              <w:t>26.双电机设计；</w:t>
            </w:r>
          </w:p>
          <w:p>
            <w:pPr>
              <w:pStyle w:val="3"/>
              <w:spacing w:before="150" w:after="150" w:line="23" w:lineRule="atLeast"/>
              <w:rPr>
                <w:rFonts w:hint="eastAsia"/>
              </w:rPr>
            </w:pPr>
            <w:r>
              <w:rPr>
                <w:rFonts w:hint="eastAsia"/>
              </w:rPr>
              <w:t>27.机身长度与三辊闸、摆闸一致。</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highlight w:val="cyan"/>
              </w:rPr>
              <w:t>14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4</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摆闸</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1.采用国标304奥氏体不锈钢，厚度≥1.2mm；</w:t>
            </w:r>
          </w:p>
          <w:p>
            <w:pPr>
              <w:pStyle w:val="3"/>
              <w:spacing w:before="150" w:after="150" w:line="23" w:lineRule="atLeast"/>
              <w:rPr>
                <w:rFonts w:hint="eastAsia"/>
              </w:rPr>
            </w:pPr>
            <w:r>
              <w:rPr>
                <w:rFonts w:hint="eastAsia"/>
              </w:rPr>
              <w:t>2.需具备≥6对红外对射感应；</w:t>
            </w:r>
          </w:p>
          <w:p>
            <w:pPr>
              <w:pStyle w:val="3"/>
              <w:spacing w:before="150" w:after="150" w:line="23" w:lineRule="atLeast"/>
              <w:rPr>
                <w:rFonts w:hint="eastAsia"/>
              </w:rPr>
            </w:pPr>
            <w:r>
              <w:rPr>
                <w:rFonts w:hint="eastAsia"/>
              </w:rPr>
              <w:t>3.需具备尾随报警、反向进入报警、非法闯入报警等；</w:t>
            </w:r>
          </w:p>
          <w:p>
            <w:pPr>
              <w:pStyle w:val="3"/>
              <w:spacing w:before="150" w:after="150" w:line="23" w:lineRule="atLeast"/>
              <w:rPr>
                <w:rFonts w:hint="eastAsia"/>
              </w:rPr>
            </w:pPr>
            <w:r>
              <w:rPr>
                <w:rFonts w:hint="eastAsia"/>
              </w:rPr>
              <w:t>4.通行速度常开状态≥60人/分钟，常闭状态≥ 30人/分钟。</w:t>
            </w:r>
          </w:p>
          <w:p>
            <w:pPr>
              <w:pStyle w:val="3"/>
              <w:spacing w:before="150" w:after="150" w:line="23" w:lineRule="atLeast"/>
              <w:rPr>
                <w:rFonts w:hint="eastAsia"/>
              </w:rPr>
            </w:pPr>
            <w:r>
              <w:rPr>
                <w:rFonts w:hint="eastAsia"/>
              </w:rPr>
              <w:t>5.输入接口：继电器开关信号或干接点号；</w:t>
            </w:r>
          </w:p>
          <w:p>
            <w:pPr>
              <w:pStyle w:val="3"/>
              <w:spacing w:before="150" w:after="150" w:line="23" w:lineRule="atLeast"/>
              <w:rPr>
                <w:rFonts w:hint="eastAsia"/>
              </w:rPr>
            </w:pPr>
            <w:r>
              <w:rPr>
                <w:rFonts w:hint="eastAsia"/>
              </w:rPr>
              <w:t>6.通行模式：单向或双向；</w:t>
            </w:r>
          </w:p>
          <w:p>
            <w:pPr>
              <w:pStyle w:val="3"/>
              <w:spacing w:before="150" w:after="150" w:line="23" w:lineRule="atLeast"/>
              <w:rPr>
                <w:rFonts w:hint="eastAsia"/>
              </w:rPr>
            </w:pPr>
            <w:r>
              <w:rPr>
                <w:rFonts w:hint="eastAsia"/>
              </w:rPr>
              <w:t>7.整机寿命不得低于300万次；</w:t>
            </w:r>
          </w:p>
          <w:p>
            <w:pPr>
              <w:pStyle w:val="3"/>
              <w:spacing w:before="150" w:after="150" w:line="23" w:lineRule="atLeast"/>
              <w:rPr>
                <w:rFonts w:hint="eastAsia"/>
              </w:rPr>
            </w:pPr>
            <w:r>
              <w:rPr>
                <w:rFonts w:hint="eastAsia"/>
              </w:rPr>
              <w:t>8.★设备在断电或发生故障后应能处于无拦挡状态(提供第三方专业检测机构检测报告证明)；</w:t>
            </w:r>
          </w:p>
          <w:p>
            <w:pPr>
              <w:pStyle w:val="3"/>
              <w:spacing w:before="150" w:after="150" w:line="23" w:lineRule="atLeast"/>
              <w:rPr>
                <w:rFonts w:hint="eastAsia"/>
              </w:rPr>
            </w:pPr>
            <w:r>
              <w:rPr>
                <w:rFonts w:hint="eastAsia"/>
              </w:rPr>
              <w:t>9.★设备具备防尾随功能，尾随检测距离200mm(提供第三方专业检测机构检测报告证明)；</w:t>
            </w:r>
          </w:p>
          <w:p>
            <w:pPr>
              <w:pStyle w:val="3"/>
              <w:spacing w:before="150" w:after="150" w:line="23" w:lineRule="atLeast"/>
              <w:rPr>
                <w:rFonts w:hint="eastAsia"/>
              </w:rPr>
            </w:pPr>
            <w:r>
              <w:rPr>
                <w:rFonts w:hint="eastAsia"/>
              </w:rPr>
              <w:t>10.★设备在断电或发生故障后应能处于无拦挡状态(提供第三方专业检测机构检测报告证明)；</w:t>
            </w:r>
          </w:p>
          <w:p>
            <w:pPr>
              <w:pStyle w:val="3"/>
              <w:spacing w:before="150" w:after="150" w:line="23" w:lineRule="atLeast"/>
              <w:rPr>
                <w:rFonts w:hint="eastAsia"/>
              </w:rPr>
            </w:pPr>
            <w:r>
              <w:rPr>
                <w:rFonts w:hint="eastAsia"/>
              </w:rPr>
              <w:t>11.设备支持红外防夹和机械防夹两种防夹机制(提供第三方专业检测机构检测报告证明)；</w:t>
            </w:r>
          </w:p>
          <w:p>
            <w:pPr>
              <w:pStyle w:val="3"/>
              <w:spacing w:before="150" w:after="150" w:line="23" w:lineRule="atLeast"/>
              <w:rPr>
                <w:rFonts w:hint="eastAsia"/>
              </w:rPr>
            </w:pPr>
            <w:r>
              <w:rPr>
                <w:rFonts w:hint="eastAsia"/>
              </w:rPr>
              <w:t>12.★设备具有防撞功能，门翼被撞击后门翼自动弹开（提供第三方专业检测机构检测报告证明）；</w:t>
            </w:r>
          </w:p>
          <w:p>
            <w:pPr>
              <w:pStyle w:val="3"/>
              <w:spacing w:before="150" w:after="150" w:line="23" w:lineRule="atLeast"/>
              <w:rPr>
                <w:rFonts w:hint="eastAsia"/>
              </w:rPr>
            </w:pPr>
            <w:r>
              <w:rPr>
                <w:rFonts w:hint="eastAsia"/>
              </w:rPr>
              <w:t>13.设备的瞬间最大噪声声压小于80dB（A），持续噪声声压小于60dB（A）；</w:t>
            </w:r>
          </w:p>
          <w:p>
            <w:pPr>
              <w:pStyle w:val="3"/>
              <w:spacing w:before="150" w:after="150" w:line="23" w:lineRule="atLeast"/>
              <w:rPr>
                <w:rFonts w:hint="eastAsia"/>
              </w:rPr>
            </w:pPr>
            <w:r>
              <w:rPr>
                <w:rFonts w:hint="eastAsia"/>
              </w:rPr>
              <w:t>14.机身长度与三辊闸、伸缩式速通门一致。</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highlight w:val="cyan"/>
              </w:rPr>
              <w:t>22</w:t>
            </w:r>
            <w:r>
              <w:rPr>
                <w:rFonts w:hint="eastAsia"/>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5</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测温人脸机</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1.屏幕：≥7寸屏全视角屏，分辨率≥1024×600；</w:t>
            </w:r>
          </w:p>
          <w:p>
            <w:pPr>
              <w:pStyle w:val="3"/>
              <w:spacing w:before="150" w:after="150" w:line="23" w:lineRule="atLeast"/>
              <w:rPr>
                <w:rFonts w:hint="eastAsia"/>
              </w:rPr>
            </w:pPr>
            <w:r>
              <w:rPr>
                <w:rFonts w:hint="eastAsia"/>
              </w:rPr>
              <w:t>2.音频：内置扬声器、支持个性化语音播报；</w:t>
            </w:r>
          </w:p>
          <w:p>
            <w:pPr>
              <w:pStyle w:val="3"/>
              <w:spacing w:before="150" w:after="150" w:line="23" w:lineRule="atLeast"/>
              <w:rPr>
                <w:rFonts w:hint="eastAsia"/>
              </w:rPr>
            </w:pPr>
            <w:r>
              <w:rPr>
                <w:rFonts w:hint="eastAsia"/>
              </w:rPr>
              <w:t>3.摄像头：双目摄像头，200W像素 （1920×1080）,宽动态90DB；</w:t>
            </w:r>
          </w:p>
          <w:p>
            <w:pPr>
              <w:pStyle w:val="3"/>
              <w:spacing w:before="150" w:after="150" w:line="23" w:lineRule="atLeast"/>
              <w:rPr>
                <w:rFonts w:hint="eastAsia"/>
              </w:rPr>
            </w:pPr>
            <w:r>
              <w:rPr>
                <w:rFonts w:hint="eastAsia"/>
              </w:rPr>
              <w:t>4.补光灯：RGB可见光+红外补光；</w:t>
            </w:r>
          </w:p>
          <w:p>
            <w:pPr>
              <w:pStyle w:val="3"/>
              <w:spacing w:before="150" w:after="150" w:line="23" w:lineRule="atLeast"/>
              <w:rPr>
                <w:rFonts w:hint="eastAsia"/>
              </w:rPr>
            </w:pPr>
            <w:r>
              <w:rPr>
                <w:rFonts w:hint="eastAsia"/>
              </w:rPr>
              <w:t>5.通讯方式：TCP/IP通讯、WiFi，选配4G；</w:t>
            </w:r>
          </w:p>
          <w:p>
            <w:pPr>
              <w:pStyle w:val="3"/>
              <w:spacing w:before="150" w:after="150" w:line="23" w:lineRule="atLeast"/>
              <w:rPr>
                <w:rFonts w:hint="eastAsia"/>
              </w:rPr>
            </w:pPr>
            <w:r>
              <w:rPr>
                <w:rFonts w:hint="eastAsia"/>
              </w:rPr>
              <w:t>6.系统：高性能AI核心处理器+GPU加速识别；</w:t>
            </w:r>
          </w:p>
          <w:p>
            <w:pPr>
              <w:pStyle w:val="3"/>
              <w:spacing w:before="150" w:after="150" w:line="23" w:lineRule="atLeast"/>
              <w:rPr>
                <w:rFonts w:hint="eastAsia"/>
              </w:rPr>
            </w:pPr>
            <w:r>
              <w:rPr>
                <w:rFonts w:hint="eastAsia"/>
              </w:rPr>
              <w:t>7.测温精度：±0.3℃；</w:t>
            </w:r>
          </w:p>
          <w:p>
            <w:pPr>
              <w:pStyle w:val="3"/>
              <w:spacing w:before="150" w:after="150" w:line="23" w:lineRule="atLeast"/>
              <w:rPr>
                <w:rFonts w:hint="eastAsia"/>
              </w:rPr>
            </w:pPr>
            <w:r>
              <w:rPr>
                <w:rFonts w:hint="eastAsia"/>
              </w:rPr>
              <w:t>8.测温方式：红外热成像面测温，测温精度为0.1℃（提供生产厂家检测报告复印件）；</w:t>
            </w:r>
          </w:p>
          <w:p>
            <w:pPr>
              <w:pStyle w:val="3"/>
              <w:spacing w:before="150" w:after="150" w:line="23" w:lineRule="atLeast"/>
              <w:rPr>
                <w:rFonts w:hint="eastAsia"/>
              </w:rPr>
            </w:pPr>
            <w:r>
              <w:rPr>
                <w:rFonts w:hint="eastAsia"/>
              </w:rPr>
              <w:t>9.测温识别距离：0.1-1m范围；</w:t>
            </w:r>
          </w:p>
          <w:p>
            <w:pPr>
              <w:pStyle w:val="3"/>
              <w:spacing w:before="150" w:after="150" w:line="23" w:lineRule="atLeast"/>
              <w:rPr>
                <w:rFonts w:hint="eastAsia"/>
              </w:rPr>
            </w:pPr>
            <w:r>
              <w:rPr>
                <w:rFonts w:hint="eastAsia"/>
              </w:rPr>
              <w:t>10.检测角度：垂直视角：90度、水平视角：53度；</w:t>
            </w:r>
          </w:p>
          <w:p>
            <w:pPr>
              <w:pStyle w:val="3"/>
              <w:spacing w:before="150" w:after="150" w:line="23" w:lineRule="atLeast"/>
              <w:rPr>
                <w:rFonts w:hint="eastAsia"/>
              </w:rPr>
            </w:pPr>
            <w:r>
              <w:rPr>
                <w:rFonts w:hint="eastAsia"/>
              </w:rPr>
              <w:t>11.认证方式：人脸、刷卡、人脸+刷卡、人脸或刷卡；</w:t>
            </w:r>
          </w:p>
          <w:p>
            <w:pPr>
              <w:pStyle w:val="3"/>
              <w:spacing w:before="150" w:after="150" w:line="23" w:lineRule="atLeast"/>
              <w:rPr>
                <w:rFonts w:hint="eastAsia"/>
              </w:rPr>
            </w:pPr>
            <w:r>
              <w:rPr>
                <w:rFonts w:hint="eastAsia"/>
              </w:rPr>
              <w:t>12.存储容量：2万人脸底库，50万记录存储 ；</w:t>
            </w:r>
          </w:p>
          <w:p>
            <w:pPr>
              <w:pStyle w:val="3"/>
              <w:spacing w:before="150" w:after="150" w:line="23" w:lineRule="atLeast"/>
              <w:rPr>
                <w:rFonts w:hint="eastAsia"/>
              </w:rPr>
            </w:pPr>
            <w:r>
              <w:rPr>
                <w:rFonts w:hint="eastAsia"/>
              </w:rPr>
              <w:t>13.人脸识别：1：N人脸识别：识别速度：&lt;0.1s（非活体）/0.3s~0.5s（活体，根据环境光线），识别准确率≥99.9% ；</w:t>
            </w:r>
          </w:p>
          <w:p>
            <w:pPr>
              <w:pStyle w:val="3"/>
              <w:spacing w:before="150" w:after="150" w:line="23" w:lineRule="atLeast"/>
              <w:rPr>
                <w:rFonts w:hint="eastAsia"/>
              </w:rPr>
            </w:pPr>
            <w:r>
              <w:rPr>
                <w:rFonts w:hint="eastAsia"/>
              </w:rPr>
              <w:t>14.识别距离：0.3m-1.5m可调；</w:t>
            </w:r>
          </w:p>
          <w:p>
            <w:pPr>
              <w:pStyle w:val="3"/>
              <w:spacing w:before="150" w:after="150" w:line="23" w:lineRule="atLeast"/>
              <w:rPr>
                <w:rFonts w:hint="eastAsia"/>
              </w:rPr>
            </w:pPr>
            <w:r>
              <w:rPr>
                <w:rFonts w:hint="eastAsia"/>
              </w:rPr>
              <w:t>15.活体检测：支持；</w:t>
            </w:r>
          </w:p>
          <w:p>
            <w:pPr>
              <w:pStyle w:val="3"/>
              <w:spacing w:before="150" w:after="150" w:line="23" w:lineRule="atLeast"/>
              <w:rPr>
                <w:rFonts w:hint="eastAsia"/>
              </w:rPr>
            </w:pPr>
            <w:r>
              <w:rPr>
                <w:rFonts w:hint="eastAsia"/>
              </w:rPr>
              <w:t>16.输入/输出接口：3路输入，1路继电器输出；</w:t>
            </w:r>
          </w:p>
          <w:p>
            <w:pPr>
              <w:pStyle w:val="3"/>
              <w:spacing w:before="150" w:after="150" w:line="23" w:lineRule="atLeast"/>
              <w:rPr>
                <w:rFonts w:hint="eastAsia"/>
              </w:rPr>
            </w:pPr>
            <w:r>
              <w:rPr>
                <w:rFonts w:hint="eastAsia"/>
              </w:rPr>
              <w:t>17.工作环境：温度：-20℃～50℃ 湿度：5～90%；</w:t>
            </w:r>
          </w:p>
          <w:p>
            <w:pPr>
              <w:pStyle w:val="3"/>
              <w:spacing w:before="150" w:after="150" w:line="23" w:lineRule="atLeast"/>
              <w:rPr>
                <w:rFonts w:hint="eastAsia"/>
              </w:rPr>
            </w:pPr>
            <w:r>
              <w:rPr>
                <w:rFonts w:hint="eastAsia"/>
              </w:rPr>
              <w:t>18.支持人脸访客应用，可接入keyfree实现邀请访客功能；</w:t>
            </w:r>
          </w:p>
          <w:p>
            <w:pPr>
              <w:pStyle w:val="3"/>
              <w:spacing w:before="150" w:after="150" w:line="23" w:lineRule="atLeast"/>
              <w:rPr>
                <w:rFonts w:hint="eastAsia"/>
              </w:rPr>
            </w:pPr>
            <w:r>
              <w:rPr>
                <w:rFonts w:hint="eastAsia"/>
              </w:rPr>
              <w:t>19.支持口罩检测功能，并提示佩戴口罩，口罩检测准确率应≥99%（提供生产厂家检测报告复印件）；</w:t>
            </w:r>
          </w:p>
          <w:p>
            <w:pPr>
              <w:pStyle w:val="3"/>
              <w:spacing w:before="150" w:after="150" w:line="23" w:lineRule="atLeast"/>
              <w:rPr>
                <w:rFonts w:hint="eastAsia"/>
              </w:rPr>
            </w:pPr>
            <w:r>
              <w:rPr>
                <w:rFonts w:hint="eastAsia"/>
              </w:rPr>
              <w:t>20.人脸识别设备注册人数不得少于100000人，离线保存出入事件数不得少于250000条（提供生产厂家检测报告复印件）；</w:t>
            </w:r>
          </w:p>
          <w:p>
            <w:pPr>
              <w:pStyle w:val="3"/>
              <w:spacing w:before="150" w:after="150" w:line="23" w:lineRule="atLeast"/>
              <w:rPr>
                <w:rFonts w:hint="eastAsia"/>
              </w:rPr>
            </w:pPr>
            <w:r>
              <w:rPr>
                <w:rFonts w:hint="eastAsia"/>
              </w:rPr>
              <w:t>21.复位接口：1个复位开关；</w:t>
            </w:r>
          </w:p>
          <w:p>
            <w:pPr>
              <w:pStyle w:val="3"/>
              <w:spacing w:before="150" w:after="150" w:line="23" w:lineRule="atLeast"/>
              <w:rPr>
                <w:rFonts w:hint="eastAsia"/>
              </w:rPr>
            </w:pPr>
            <w:r>
              <w:rPr>
                <w:rFonts w:hint="eastAsia"/>
              </w:rPr>
              <w:t>22.支持AEC/增益/白平衡等；</w:t>
            </w:r>
          </w:p>
          <w:p>
            <w:pPr>
              <w:pStyle w:val="3"/>
              <w:spacing w:before="150" w:after="150" w:line="23" w:lineRule="atLeast"/>
              <w:rPr>
                <w:rFonts w:hint="eastAsia"/>
              </w:rPr>
            </w:pPr>
            <w:r>
              <w:rPr>
                <w:rFonts w:hint="eastAsia"/>
              </w:rPr>
              <w:t>23.扬声器：内置；</w:t>
            </w:r>
          </w:p>
          <w:p>
            <w:pPr>
              <w:pStyle w:val="3"/>
              <w:spacing w:before="150" w:after="150" w:line="23" w:lineRule="atLeast"/>
              <w:rPr>
                <w:rFonts w:hint="eastAsia"/>
              </w:rPr>
            </w:pPr>
            <w:r>
              <w:rPr>
                <w:rFonts w:hint="eastAsia"/>
              </w:rPr>
              <w:t>24.宽动态：支持。</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　</w:t>
            </w:r>
            <w:r>
              <w:rPr>
                <w:rFonts w:hint="eastAsia"/>
                <w:highlight w:val="cyan"/>
              </w:rPr>
              <w:t>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6</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普通人脸机</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1.屏幕：≥7寸屏全视角屏，分辨率≥1024×600；</w:t>
            </w:r>
          </w:p>
          <w:p>
            <w:pPr>
              <w:pStyle w:val="3"/>
              <w:spacing w:before="150" w:after="150" w:line="23" w:lineRule="atLeast"/>
              <w:rPr>
                <w:rFonts w:hint="eastAsia"/>
              </w:rPr>
            </w:pPr>
            <w:r>
              <w:rPr>
                <w:rFonts w:hint="eastAsia"/>
              </w:rPr>
              <w:t>2.音频：内置扬声器、支持个性化语音播报；</w:t>
            </w:r>
          </w:p>
          <w:p>
            <w:pPr>
              <w:pStyle w:val="3"/>
              <w:spacing w:before="150" w:after="150" w:line="23" w:lineRule="atLeast"/>
              <w:rPr>
                <w:rFonts w:hint="eastAsia"/>
              </w:rPr>
            </w:pPr>
            <w:r>
              <w:rPr>
                <w:rFonts w:hint="eastAsia"/>
              </w:rPr>
              <w:t>3.采用 200 万广角宽动态摄像头，支持自动开启补光灯，人体移动感应补光，宽动态90DB；</w:t>
            </w:r>
          </w:p>
          <w:p>
            <w:pPr>
              <w:pStyle w:val="3"/>
              <w:spacing w:before="150" w:after="150" w:line="23" w:lineRule="atLeast"/>
              <w:rPr>
                <w:rFonts w:hint="eastAsia"/>
              </w:rPr>
            </w:pPr>
            <w:r>
              <w:rPr>
                <w:rFonts w:hint="eastAsia"/>
              </w:rPr>
              <w:t>4.双目摄像头，活体防伪检测；</w:t>
            </w:r>
          </w:p>
          <w:p>
            <w:pPr>
              <w:pStyle w:val="3"/>
              <w:spacing w:before="150" w:after="150" w:line="23" w:lineRule="atLeast"/>
              <w:rPr>
                <w:rFonts w:hint="eastAsia"/>
              </w:rPr>
            </w:pPr>
            <w:r>
              <w:rPr>
                <w:rFonts w:hint="eastAsia"/>
              </w:rPr>
              <w:t>5.补光灯：RGB可见光+红外补光；</w:t>
            </w:r>
          </w:p>
          <w:p>
            <w:pPr>
              <w:pStyle w:val="3"/>
              <w:spacing w:before="150" w:after="150" w:line="23" w:lineRule="atLeast"/>
              <w:rPr>
                <w:rFonts w:hint="eastAsia"/>
              </w:rPr>
            </w:pPr>
            <w:r>
              <w:rPr>
                <w:rFonts w:hint="eastAsia"/>
              </w:rPr>
              <w:t>6.通讯方式：TCP/IP通讯、WiFi，选配4G；</w:t>
            </w:r>
          </w:p>
          <w:p>
            <w:pPr>
              <w:pStyle w:val="3"/>
              <w:spacing w:before="150" w:after="150" w:line="23" w:lineRule="atLeast"/>
              <w:rPr>
                <w:rFonts w:hint="eastAsia"/>
              </w:rPr>
            </w:pPr>
            <w:r>
              <w:rPr>
                <w:rFonts w:hint="eastAsia"/>
              </w:rPr>
              <w:t>7.系统：高性能AI核心处理器+GPU加速识别；</w:t>
            </w:r>
          </w:p>
          <w:p>
            <w:pPr>
              <w:pStyle w:val="3"/>
              <w:spacing w:before="150" w:after="150" w:line="23" w:lineRule="atLeast"/>
              <w:rPr>
                <w:rFonts w:hint="eastAsia"/>
              </w:rPr>
            </w:pPr>
            <w:r>
              <w:rPr>
                <w:rFonts w:hint="eastAsia"/>
              </w:rPr>
              <w:t>8.认证方式：人脸、刷卡、人脸+刷卡、人脸或刷卡；</w:t>
            </w:r>
          </w:p>
          <w:p>
            <w:pPr>
              <w:pStyle w:val="3"/>
              <w:spacing w:before="150" w:after="150" w:line="23" w:lineRule="atLeast"/>
              <w:rPr>
                <w:rFonts w:hint="eastAsia"/>
              </w:rPr>
            </w:pPr>
            <w:r>
              <w:rPr>
                <w:rFonts w:hint="eastAsia"/>
              </w:rPr>
              <w:t>9.存储容量：2万人脸底库，50万记录存储 ；</w:t>
            </w:r>
          </w:p>
          <w:p>
            <w:pPr>
              <w:pStyle w:val="3"/>
              <w:spacing w:before="150" w:after="150" w:line="23" w:lineRule="atLeast"/>
              <w:rPr>
                <w:rFonts w:hint="eastAsia"/>
              </w:rPr>
            </w:pPr>
            <w:r>
              <w:rPr>
                <w:rFonts w:hint="eastAsia"/>
              </w:rPr>
              <w:t>10.人脸识别：1：N人脸识别：识别速度：&lt;0.1s（非活体）/0.3s~0.5s（活体，根据环境光线）；</w:t>
            </w:r>
          </w:p>
          <w:p>
            <w:pPr>
              <w:pStyle w:val="3"/>
              <w:spacing w:before="150" w:after="150" w:line="23" w:lineRule="atLeast"/>
              <w:rPr>
                <w:rFonts w:hint="eastAsia"/>
              </w:rPr>
            </w:pPr>
            <w:r>
              <w:rPr>
                <w:rFonts w:hint="eastAsia"/>
              </w:rPr>
              <w:t>11.识别距离：0.3m-1.5m可调；</w:t>
            </w:r>
          </w:p>
          <w:p>
            <w:pPr>
              <w:pStyle w:val="3"/>
              <w:spacing w:before="150" w:after="150" w:line="23" w:lineRule="atLeast"/>
              <w:rPr>
                <w:rFonts w:hint="eastAsia"/>
              </w:rPr>
            </w:pPr>
            <w:r>
              <w:rPr>
                <w:rFonts w:hint="eastAsia"/>
              </w:rPr>
              <w:t>12.活体检测：支持；</w:t>
            </w:r>
          </w:p>
          <w:p>
            <w:pPr>
              <w:pStyle w:val="3"/>
              <w:spacing w:before="150" w:after="150" w:line="23" w:lineRule="atLeast"/>
              <w:rPr>
                <w:rFonts w:hint="eastAsia"/>
              </w:rPr>
            </w:pPr>
            <w:r>
              <w:rPr>
                <w:rFonts w:hint="eastAsia"/>
              </w:rPr>
              <w:t>13.输入/输出接口：3路输入，1路继电器输出；</w:t>
            </w:r>
          </w:p>
          <w:p>
            <w:pPr>
              <w:pStyle w:val="3"/>
              <w:spacing w:before="150" w:after="150" w:line="23" w:lineRule="atLeast"/>
              <w:rPr>
                <w:rFonts w:hint="eastAsia"/>
              </w:rPr>
            </w:pPr>
            <w:r>
              <w:rPr>
                <w:rFonts w:hint="eastAsia"/>
              </w:rPr>
              <w:t>14.工作环境：温度：-20℃～50℃，湿度：5～90%；</w:t>
            </w:r>
          </w:p>
          <w:p>
            <w:pPr>
              <w:pStyle w:val="3"/>
              <w:spacing w:before="150" w:after="150" w:line="23" w:lineRule="atLeast"/>
              <w:rPr>
                <w:rFonts w:hint="eastAsia"/>
              </w:rPr>
            </w:pPr>
            <w:r>
              <w:rPr>
                <w:rFonts w:hint="eastAsia"/>
              </w:rPr>
              <w:t>15.支持人脸访客应用，可接入keyfree实现邀请访客功能；</w:t>
            </w:r>
          </w:p>
          <w:p>
            <w:pPr>
              <w:pStyle w:val="3"/>
              <w:spacing w:before="150" w:after="150" w:line="23" w:lineRule="atLeast"/>
              <w:rPr>
                <w:rFonts w:hint="eastAsia"/>
              </w:rPr>
            </w:pPr>
            <w:r>
              <w:rPr>
                <w:rFonts w:hint="eastAsia"/>
              </w:rPr>
              <w:t>16.采用7 英寸LCD 显示屏，显示设备界面以及操作提示；</w:t>
            </w:r>
          </w:p>
          <w:p>
            <w:pPr>
              <w:pStyle w:val="3"/>
              <w:spacing w:before="150" w:after="150" w:line="23" w:lineRule="atLeast"/>
              <w:rPr>
                <w:rFonts w:hint="eastAsia"/>
              </w:rPr>
            </w:pPr>
            <w:r>
              <w:rPr>
                <w:rFonts w:hint="eastAsia"/>
              </w:rPr>
              <w:t>17.显示屏支持显示人脸框，并实时检测最大人脸，方便用户校准；</w:t>
            </w:r>
          </w:p>
          <w:p>
            <w:pPr>
              <w:pStyle w:val="3"/>
              <w:spacing w:before="150" w:after="150" w:line="23" w:lineRule="atLeast"/>
              <w:rPr>
                <w:rFonts w:hint="eastAsia"/>
              </w:rPr>
            </w:pPr>
            <w:r>
              <w:rPr>
                <w:rFonts w:hint="eastAsia"/>
              </w:rPr>
              <w:t>18.人脸识别设备注册人数不得少于100000人，离线保存出入事件数不得少于250000条（提供生产厂家检测报告复印件）；</w:t>
            </w:r>
          </w:p>
          <w:p>
            <w:pPr>
              <w:pStyle w:val="3"/>
              <w:spacing w:before="150" w:after="150" w:line="23" w:lineRule="atLeast"/>
              <w:rPr>
                <w:rFonts w:hint="eastAsia"/>
              </w:rPr>
            </w:pPr>
            <w:r>
              <w:rPr>
                <w:rFonts w:hint="eastAsia"/>
              </w:rPr>
              <w:t>19.人脸识别适应侧脸、遮挡、模糊、表情、强光、弱光、复杂光线等实际环境，提高准确率，环境照度0.11ux时应能正常进行人脸识别；</w:t>
            </w:r>
          </w:p>
          <w:p>
            <w:pPr>
              <w:pStyle w:val="3"/>
              <w:spacing w:before="150" w:after="150" w:line="23" w:lineRule="atLeast"/>
              <w:rPr>
                <w:rFonts w:hint="eastAsia"/>
              </w:rPr>
            </w:pPr>
            <w:r>
              <w:rPr>
                <w:rFonts w:hint="eastAsia"/>
              </w:rPr>
              <w:t>20.刷卡模块：内置；</w:t>
            </w:r>
          </w:p>
          <w:p>
            <w:pPr>
              <w:pStyle w:val="3"/>
              <w:spacing w:before="150" w:after="150" w:line="23" w:lineRule="atLeast"/>
              <w:rPr>
                <w:rFonts w:hint="eastAsia"/>
              </w:rPr>
            </w:pPr>
            <w:r>
              <w:rPr>
                <w:rFonts w:hint="eastAsia"/>
              </w:rPr>
              <w:t>21.扬声器：内置；</w:t>
            </w:r>
          </w:p>
          <w:p>
            <w:pPr>
              <w:pStyle w:val="3"/>
              <w:spacing w:before="150" w:after="150" w:line="23" w:lineRule="atLeast"/>
              <w:rPr>
                <w:rFonts w:hint="eastAsia"/>
              </w:rPr>
            </w:pPr>
            <w:r>
              <w:rPr>
                <w:rFonts w:hint="eastAsia"/>
              </w:rPr>
              <w:t>22.复位接口：1个复位开关；</w:t>
            </w:r>
          </w:p>
          <w:p>
            <w:pPr>
              <w:pStyle w:val="3"/>
              <w:spacing w:before="150" w:after="150" w:line="23" w:lineRule="atLeast"/>
              <w:rPr>
                <w:rFonts w:hint="eastAsia"/>
              </w:rPr>
            </w:pPr>
            <w:r>
              <w:rPr>
                <w:rFonts w:hint="eastAsia"/>
              </w:rPr>
              <w:t>23.宽动态：支持；</w:t>
            </w:r>
          </w:p>
          <w:p>
            <w:pPr>
              <w:pStyle w:val="3"/>
              <w:spacing w:before="150" w:after="150" w:line="23" w:lineRule="atLeast"/>
              <w:rPr>
                <w:rFonts w:hint="eastAsia"/>
              </w:rPr>
            </w:pPr>
            <w:r>
              <w:rPr>
                <w:rFonts w:hint="eastAsia"/>
              </w:rPr>
              <w:t>24.支持AEC/增益/白平衡等；</w:t>
            </w:r>
          </w:p>
          <w:p>
            <w:pPr>
              <w:pStyle w:val="3"/>
              <w:spacing w:before="150" w:after="150" w:line="23" w:lineRule="atLeast"/>
              <w:rPr>
                <w:rFonts w:hint="eastAsia"/>
              </w:rPr>
            </w:pPr>
            <w:r>
              <w:rPr>
                <w:rFonts w:hint="eastAsia"/>
              </w:rPr>
              <w:t>25.人脸注册需满足以下几种方式：(1)应能使用符合GA/T 922.2-2011中4.1要求的静态人脸图像数据进行人脸注册；(2) 应能采集现场人脸图像数据进行人脸注册；(3)应能批量导入人脸图像数据进行人脸注册；(4)应能对建库照片进行人员字段的添加和编辑，图片格式要求符合JPG或JPEG、BMP、PNG（提供生产厂家检测报告复印件）；</w:t>
            </w:r>
          </w:p>
          <w:p>
            <w:pPr>
              <w:pStyle w:val="3"/>
              <w:spacing w:before="150" w:after="150" w:line="23" w:lineRule="atLeast"/>
              <w:rPr>
                <w:rFonts w:hint="eastAsia"/>
              </w:rPr>
            </w:pPr>
            <w:r>
              <w:rPr>
                <w:rFonts w:hint="eastAsia"/>
              </w:rPr>
              <w:t>26.人脸识别白天识别率≥99.95%，夜晚识别率≥99.91%（提供生产厂家检测报告复印件）；</w:t>
            </w:r>
          </w:p>
          <w:p>
            <w:pPr>
              <w:pStyle w:val="3"/>
              <w:spacing w:before="150" w:after="150" w:line="23" w:lineRule="atLeast"/>
              <w:rPr>
                <w:rFonts w:hint="eastAsia"/>
              </w:rPr>
            </w:pPr>
            <w:r>
              <w:rPr>
                <w:rFonts w:hint="eastAsia"/>
              </w:rPr>
              <w:t>27.系统应具有自动校时功能，每天自动校时应不少于1次。</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highlight w:val="cyan"/>
              </w:rPr>
              <w:t>15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7</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天府通人脸核验终端</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1.设备≥7寸屏幕，屏幕分辨率≥600*1024；</w:t>
            </w:r>
          </w:p>
          <w:p>
            <w:pPr>
              <w:pStyle w:val="3"/>
              <w:spacing w:before="150" w:after="150" w:line="23" w:lineRule="atLeast"/>
              <w:rPr>
                <w:rFonts w:hint="eastAsia"/>
              </w:rPr>
            </w:pPr>
            <w:r>
              <w:rPr>
                <w:rFonts w:hint="eastAsia"/>
              </w:rPr>
              <w:t>2.设备采用双目高清宽动态摄像头，1路可见光摄像头，一路红外摄像头，可见光摄像头分辨率≥1920*1080；</w:t>
            </w:r>
          </w:p>
          <w:p>
            <w:pPr>
              <w:pStyle w:val="3"/>
              <w:spacing w:before="150" w:after="150" w:line="23" w:lineRule="atLeast"/>
              <w:rPr>
                <w:rFonts w:hint="eastAsia"/>
              </w:rPr>
            </w:pPr>
            <w:r>
              <w:rPr>
                <w:rFonts w:hint="eastAsia"/>
              </w:rPr>
              <w:t>3.★设备识别距离为0.3米-4米,并支持识别距离调节(提供第三方专业检测机构检测报告证明)；</w:t>
            </w:r>
          </w:p>
          <w:p>
            <w:pPr>
              <w:pStyle w:val="3"/>
              <w:spacing w:before="150" w:after="150" w:line="23" w:lineRule="atLeast"/>
              <w:rPr>
                <w:rFonts w:hint="eastAsia"/>
              </w:rPr>
            </w:pPr>
            <w:r>
              <w:rPr>
                <w:rFonts w:hint="eastAsia"/>
              </w:rPr>
              <w:t>4.设备支持韦根协议输入和输出；</w:t>
            </w:r>
          </w:p>
          <w:p>
            <w:pPr>
              <w:pStyle w:val="3"/>
              <w:spacing w:before="150" w:after="150" w:line="23" w:lineRule="atLeast"/>
              <w:rPr>
                <w:rFonts w:hint="eastAsia"/>
              </w:rPr>
            </w:pPr>
            <w:r>
              <w:rPr>
                <w:rFonts w:hint="eastAsia"/>
              </w:rPr>
              <w:t>5.设备核验模板可以在不同的时间段设置不同的核验方式，且支持3种核验方式的组合（提供第三方专业检测机构测报告证明）；</w:t>
            </w:r>
          </w:p>
          <w:p>
            <w:pPr>
              <w:pStyle w:val="3"/>
              <w:spacing w:before="150" w:after="150" w:line="23" w:lineRule="atLeast"/>
              <w:rPr>
                <w:rFonts w:hint="eastAsia"/>
              </w:rPr>
            </w:pPr>
            <w:r>
              <w:rPr>
                <w:rFonts w:hint="eastAsia"/>
              </w:rPr>
              <w:t>6.★在环境光为0.001lux下可正常检测并识别人脸(提供第三方专业检测机构检测报告证明)；</w:t>
            </w:r>
          </w:p>
          <w:p>
            <w:pPr>
              <w:pStyle w:val="3"/>
              <w:spacing w:before="150" w:after="150" w:line="23" w:lineRule="atLeast"/>
              <w:rPr>
                <w:rFonts w:hint="eastAsia"/>
              </w:rPr>
            </w:pPr>
            <w:r>
              <w:rPr>
                <w:rFonts w:hint="eastAsia"/>
              </w:rPr>
              <w:t>7.★设备人脸识别平均响应时间160ms(提供第三方专业检测机构检测报告证明)；</w:t>
            </w:r>
          </w:p>
          <w:p>
            <w:pPr>
              <w:pStyle w:val="3"/>
              <w:spacing w:before="150" w:after="150" w:line="23" w:lineRule="atLeast"/>
              <w:rPr>
                <w:rFonts w:hint="eastAsia"/>
              </w:rPr>
            </w:pPr>
            <w:r>
              <w:rPr>
                <w:rFonts w:hint="eastAsia"/>
              </w:rPr>
              <w:t>8.★设备支持外接测温模块，支持人体温度测量(提供第三方专业检测机构检测报告证明)；</w:t>
            </w:r>
          </w:p>
          <w:p>
            <w:pPr>
              <w:pStyle w:val="3"/>
              <w:spacing w:before="150" w:after="150" w:line="23" w:lineRule="atLeast"/>
              <w:rPr>
                <w:rFonts w:hint="eastAsia"/>
              </w:rPr>
            </w:pPr>
            <w:r>
              <w:rPr>
                <w:rFonts w:hint="eastAsia"/>
              </w:rPr>
              <w:t>9.★支持戴口罩时的人脸识别，支持不带口罩提醒或不予通行(提供第三方专业检测机构检测报告证明)；</w:t>
            </w:r>
          </w:p>
          <w:p>
            <w:pPr>
              <w:pStyle w:val="3"/>
              <w:spacing w:before="150" w:after="150" w:line="23" w:lineRule="atLeast"/>
              <w:rPr>
                <w:rFonts w:hint="eastAsia"/>
              </w:rPr>
            </w:pPr>
            <w:r>
              <w:rPr>
                <w:rFonts w:hint="eastAsia"/>
              </w:rPr>
              <w:t>10.★设备支持曝光参数自适应功能，支持人脸测光、区域测光、中央权重、点测光和智能测光(提供第三方专业检测机构检测报告证明)；</w:t>
            </w:r>
          </w:p>
          <w:p>
            <w:pPr>
              <w:pStyle w:val="3"/>
              <w:spacing w:before="150" w:after="150" w:line="23" w:lineRule="atLeast"/>
              <w:rPr>
                <w:rFonts w:hint="eastAsia"/>
              </w:rPr>
            </w:pPr>
            <w:r>
              <w:rPr>
                <w:rFonts w:hint="eastAsia"/>
              </w:rPr>
              <w:t>11.设备支持与外接网络断开（离线）状态下，进行人脸识别；</w:t>
            </w:r>
          </w:p>
          <w:p>
            <w:pPr>
              <w:pStyle w:val="3"/>
              <w:spacing w:before="150" w:after="150" w:line="23" w:lineRule="atLeast"/>
              <w:rPr>
                <w:rFonts w:hint="eastAsia"/>
              </w:rPr>
            </w:pPr>
            <w:r>
              <w:rPr>
                <w:rFonts w:hint="eastAsia"/>
              </w:rPr>
              <w:t>12.支持设备远程升级，局域网使用；</w:t>
            </w:r>
          </w:p>
          <w:p>
            <w:pPr>
              <w:pStyle w:val="3"/>
              <w:spacing w:before="150" w:after="150" w:line="23" w:lineRule="atLeast"/>
              <w:rPr>
                <w:rFonts w:hint="eastAsia"/>
              </w:rPr>
            </w:pPr>
            <w:r>
              <w:rPr>
                <w:rFonts w:hint="eastAsia"/>
              </w:rPr>
              <w:t>13.支持扬声器语音播放；</w:t>
            </w:r>
          </w:p>
          <w:p>
            <w:pPr>
              <w:pStyle w:val="3"/>
              <w:spacing w:before="150" w:after="150" w:line="23" w:lineRule="atLeast"/>
              <w:rPr>
                <w:rFonts w:hint="eastAsia"/>
              </w:rPr>
            </w:pPr>
            <w:r>
              <w:rPr>
                <w:rFonts w:hint="eastAsia"/>
              </w:rPr>
              <w:t>14.支持增益/白平衡等；</w:t>
            </w:r>
          </w:p>
          <w:p>
            <w:pPr>
              <w:pStyle w:val="3"/>
              <w:spacing w:before="150" w:after="150" w:line="23" w:lineRule="atLeast"/>
              <w:rPr>
                <w:rFonts w:hint="eastAsia"/>
              </w:rPr>
            </w:pPr>
            <w:r>
              <w:rPr>
                <w:rFonts w:hint="eastAsia"/>
              </w:rPr>
              <w:t>15.设备具备活体检测功能，防假体攻击，包括防电子照片欺骗，防视频欺骗功能；</w:t>
            </w:r>
          </w:p>
          <w:p>
            <w:pPr>
              <w:pStyle w:val="3"/>
              <w:spacing w:before="150" w:after="150" w:line="23" w:lineRule="atLeast"/>
              <w:rPr>
                <w:rFonts w:hint="eastAsia"/>
              </w:rPr>
            </w:pPr>
            <w:r>
              <w:rPr>
                <w:rFonts w:hint="eastAsia"/>
              </w:rPr>
              <w:t>16.设备具备缓存补录功能检测，支持断网续传；</w:t>
            </w:r>
          </w:p>
          <w:p>
            <w:pPr>
              <w:pStyle w:val="3"/>
              <w:spacing w:before="150" w:after="150" w:line="23" w:lineRule="atLeast"/>
              <w:rPr>
                <w:rFonts w:hint="eastAsia"/>
              </w:rPr>
            </w:pPr>
            <w:r>
              <w:rPr>
                <w:rFonts w:hint="eastAsia"/>
              </w:rPr>
              <w:t>17.★设备人脸识别准确率达到99.8%(提供第三方专业检测机构检测报告证明)；</w:t>
            </w:r>
          </w:p>
          <w:p>
            <w:pPr>
              <w:pStyle w:val="3"/>
              <w:spacing w:before="150" w:after="150" w:line="23" w:lineRule="atLeast"/>
              <w:rPr>
                <w:rFonts w:hint="eastAsia"/>
              </w:rPr>
            </w:pPr>
            <w:r>
              <w:rPr>
                <w:rFonts w:hint="eastAsia"/>
              </w:rPr>
              <w:t>18.设备支持未注册人员检测，并上报未注册人员照片信息至平台；</w:t>
            </w:r>
          </w:p>
          <w:p>
            <w:pPr>
              <w:pStyle w:val="3"/>
              <w:spacing w:before="150" w:after="150" w:line="23" w:lineRule="atLeast"/>
              <w:rPr>
                <w:rFonts w:hint="eastAsia"/>
              </w:rPr>
            </w:pPr>
            <w:r>
              <w:rPr>
                <w:rFonts w:hint="eastAsia"/>
              </w:rPr>
              <w:t>19.★支持单个人员导入最多6张底库照片（提供第三方专业检测机构检测报告证明）；</w:t>
            </w:r>
          </w:p>
          <w:p>
            <w:pPr>
              <w:pStyle w:val="3"/>
              <w:spacing w:before="150" w:after="150" w:line="23" w:lineRule="atLeast"/>
              <w:rPr>
                <w:rFonts w:hint="eastAsia"/>
              </w:rPr>
            </w:pPr>
            <w:r>
              <w:rPr>
                <w:rFonts w:hint="eastAsia"/>
              </w:rPr>
              <w:t>20.电源电压DC:12V，适应范围为9V-15V，设备防护等级IP65。</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highlight w:val="cyan"/>
              </w:rPr>
            </w:pPr>
            <w:r>
              <w:rPr>
                <w:rFonts w:hint="eastAsia"/>
                <w:highlight w:val="cyan"/>
              </w:rPr>
              <w:t>15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8</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身份证读卡器</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1.材质：精雕工艺铝合金，含疏油涂层的钢化玻璃面板，CPU32位ARM-Cortex，车规级阻容，蜂鸣器；</w:t>
            </w:r>
          </w:p>
          <w:p>
            <w:pPr>
              <w:pStyle w:val="3"/>
              <w:spacing w:before="150" w:after="150" w:line="23" w:lineRule="atLeast"/>
              <w:rPr>
                <w:rFonts w:hint="eastAsia"/>
              </w:rPr>
            </w:pPr>
            <w:r>
              <w:rPr>
                <w:rFonts w:hint="eastAsia"/>
              </w:rPr>
              <w:t>2.支持读取身份证信息；</w:t>
            </w:r>
          </w:p>
          <w:p>
            <w:pPr>
              <w:pStyle w:val="3"/>
              <w:spacing w:before="150" w:after="150" w:line="23" w:lineRule="atLeast"/>
              <w:rPr>
                <w:rFonts w:hint="eastAsia"/>
              </w:rPr>
            </w:pPr>
            <w:r>
              <w:rPr>
                <w:rFonts w:hint="eastAsia"/>
              </w:rPr>
              <w:t>3.认证方式：身份证、卡片、手机蓝牙4.0；</w:t>
            </w:r>
          </w:p>
          <w:p>
            <w:pPr>
              <w:pStyle w:val="3"/>
              <w:spacing w:before="150" w:after="150" w:line="23" w:lineRule="atLeast"/>
              <w:rPr>
                <w:rFonts w:hint="eastAsia"/>
              </w:rPr>
            </w:pPr>
            <w:r>
              <w:rPr>
                <w:rFonts w:hint="eastAsia"/>
              </w:rPr>
              <w:t>4.支持卡片：身份证、CPU卡、M1卡、银联Q-Pass；</w:t>
            </w:r>
          </w:p>
          <w:p>
            <w:pPr>
              <w:pStyle w:val="3"/>
              <w:spacing w:before="150" w:after="150" w:line="23" w:lineRule="atLeast"/>
              <w:rPr>
                <w:rFonts w:hint="eastAsia"/>
              </w:rPr>
            </w:pPr>
            <w:r>
              <w:rPr>
                <w:rFonts w:hint="eastAsia"/>
              </w:rPr>
              <w:t>5.感应距离：≤5cm开门提示：蜂鸣器|灯光；</w:t>
            </w:r>
          </w:p>
          <w:p>
            <w:pPr>
              <w:pStyle w:val="3"/>
              <w:spacing w:before="150" w:after="150" w:line="23" w:lineRule="atLeast"/>
              <w:rPr>
                <w:rFonts w:hint="eastAsia"/>
              </w:rPr>
            </w:pPr>
            <w:r>
              <w:rPr>
                <w:rFonts w:hint="eastAsia"/>
              </w:rPr>
              <w:t>6.注册用户容量：55000人；最大存储记录：卡片/50000条，身份证/12000条；</w:t>
            </w:r>
          </w:p>
          <w:p>
            <w:pPr>
              <w:pStyle w:val="3"/>
              <w:spacing w:before="150" w:after="150" w:line="23" w:lineRule="atLeast"/>
              <w:rPr>
                <w:rFonts w:hint="eastAsia"/>
              </w:rPr>
            </w:pPr>
            <w:r>
              <w:rPr>
                <w:rFonts w:hint="eastAsia"/>
              </w:rPr>
              <w:t>7.非接触卡支持：ISO14443A（M1、CPU、NFC、银联Q-Pass），ISO14443B（身份证）；</w:t>
            </w:r>
          </w:p>
          <w:p>
            <w:pPr>
              <w:pStyle w:val="3"/>
              <w:spacing w:before="150" w:after="150" w:line="23" w:lineRule="atLeast"/>
              <w:rPr>
                <w:rFonts w:hint="eastAsia"/>
              </w:rPr>
            </w:pPr>
            <w:r>
              <w:rPr>
                <w:rFonts w:hint="eastAsia"/>
              </w:rPr>
              <w:t>8.通讯方式：TCP/IP，支持跨网段的联网控制应用；输入控制信号：共3路，支持自定义、支持消防信号；输出控制信号：1路OC输出，1个继电器输出，支持点动、延时设置，支持断电/通电开门型；</w:t>
            </w:r>
          </w:p>
          <w:p>
            <w:pPr>
              <w:pStyle w:val="3"/>
              <w:spacing w:before="150" w:after="150" w:line="23" w:lineRule="atLeast"/>
              <w:rPr>
                <w:rFonts w:hint="eastAsia"/>
              </w:rPr>
            </w:pPr>
            <w:r>
              <w:rPr>
                <w:rFonts w:hint="eastAsia"/>
              </w:rPr>
              <w:t>9.工作环境：-20℃~65℃，工作湿度：≤90%（不凝露）；</w:t>
            </w:r>
          </w:p>
          <w:p>
            <w:pPr>
              <w:pStyle w:val="3"/>
              <w:spacing w:before="150" w:after="150" w:line="23" w:lineRule="atLeast"/>
              <w:rPr>
                <w:rFonts w:hint="eastAsia"/>
              </w:rPr>
            </w:pPr>
            <w:r>
              <w:rPr>
                <w:rFonts w:hint="eastAsia"/>
              </w:rPr>
              <w:t>10.安全性：当读卡器被拆动时，会触发防拆报警，并上传给控制器及平台软件；</w:t>
            </w:r>
          </w:p>
          <w:p>
            <w:pPr>
              <w:pStyle w:val="3"/>
              <w:spacing w:before="150" w:after="150" w:line="23" w:lineRule="atLeast"/>
              <w:rPr>
                <w:rFonts w:hint="eastAsia"/>
              </w:rPr>
            </w:pPr>
            <w:r>
              <w:rPr>
                <w:rFonts w:hint="eastAsia"/>
              </w:rPr>
              <w:t>11.先进性：支持keyfree手机蓝牙，支持身份证识别通行（身份证通行无须授权，支持设置证件通行时段）；</w:t>
            </w:r>
          </w:p>
          <w:p>
            <w:pPr>
              <w:pStyle w:val="3"/>
              <w:spacing w:before="150" w:after="150" w:line="23" w:lineRule="atLeast"/>
              <w:rPr>
                <w:rFonts w:hint="eastAsia"/>
              </w:rPr>
            </w:pPr>
            <w:r>
              <w:rPr>
                <w:rFonts w:hint="eastAsia"/>
              </w:rPr>
              <w:t>12.方便性：支持手机APP调试（提供国家版权局颁发的软件著作权登记证书）；</w:t>
            </w:r>
          </w:p>
          <w:p>
            <w:pPr>
              <w:pStyle w:val="3"/>
              <w:spacing w:before="150" w:after="150" w:line="23" w:lineRule="atLeast"/>
              <w:rPr>
                <w:rFonts w:hint="eastAsia"/>
              </w:rPr>
            </w:pPr>
            <w:r>
              <w:rPr>
                <w:rFonts w:hint="eastAsia"/>
              </w:rPr>
              <w:t>13.实时监控管理：支持；</w:t>
            </w:r>
          </w:p>
          <w:p>
            <w:pPr>
              <w:pStyle w:val="3"/>
              <w:spacing w:before="150" w:after="150" w:line="23" w:lineRule="atLeast"/>
              <w:rPr>
                <w:rFonts w:hint="eastAsia"/>
              </w:rPr>
            </w:pPr>
            <w:r>
              <w:rPr>
                <w:rFonts w:hint="eastAsia"/>
              </w:rPr>
              <w:t>14.管制时区设置：支持；</w:t>
            </w:r>
          </w:p>
          <w:p>
            <w:pPr>
              <w:pStyle w:val="3"/>
              <w:spacing w:before="150" w:after="150" w:line="23" w:lineRule="atLeast"/>
              <w:rPr>
                <w:rFonts w:hint="eastAsia"/>
              </w:rPr>
            </w:pPr>
            <w:r>
              <w:rPr>
                <w:rFonts w:hint="eastAsia"/>
              </w:rPr>
              <w:t>15.证件通行时段设置：支持；</w:t>
            </w:r>
          </w:p>
          <w:p>
            <w:pPr>
              <w:pStyle w:val="3"/>
              <w:spacing w:before="150" w:after="150" w:line="23" w:lineRule="atLeast"/>
              <w:rPr>
                <w:rFonts w:hint="eastAsia"/>
              </w:rPr>
            </w:pPr>
            <w:r>
              <w:rPr>
                <w:rFonts w:hint="eastAsia"/>
              </w:rPr>
              <w:t>16.火警联动：支持，可设置；</w:t>
            </w:r>
          </w:p>
          <w:p>
            <w:pPr>
              <w:pStyle w:val="3"/>
              <w:spacing w:before="150" w:after="150" w:line="23" w:lineRule="atLeast"/>
              <w:rPr>
                <w:rFonts w:hint="eastAsia"/>
              </w:rPr>
            </w:pPr>
            <w:r>
              <w:rPr>
                <w:rFonts w:hint="eastAsia"/>
              </w:rPr>
              <w:t>17.门状态检测：支持，可设置；</w:t>
            </w:r>
          </w:p>
          <w:p>
            <w:pPr>
              <w:pStyle w:val="3"/>
              <w:spacing w:before="150" w:after="150" w:line="23" w:lineRule="atLeast"/>
              <w:rPr>
                <w:rFonts w:hint="eastAsia"/>
              </w:rPr>
            </w:pPr>
            <w:r>
              <w:rPr>
                <w:rFonts w:hint="eastAsia"/>
              </w:rPr>
              <w:t>18.支持身份证认证，采集身份证信息，生成记录报表；</w:t>
            </w:r>
          </w:p>
          <w:p>
            <w:pPr>
              <w:pStyle w:val="3"/>
              <w:spacing w:before="150" w:after="150" w:line="23" w:lineRule="atLeast"/>
              <w:rPr>
                <w:rFonts w:hint="eastAsia"/>
              </w:rPr>
            </w:pPr>
            <w:r>
              <w:rPr>
                <w:rFonts w:hint="eastAsia"/>
              </w:rPr>
              <w:t>19.支持联网实时管理，支持门状态、非法卡、通讯及异常监测、报警；</w:t>
            </w:r>
          </w:p>
          <w:p>
            <w:pPr>
              <w:pStyle w:val="3"/>
              <w:spacing w:before="150" w:after="150" w:line="23" w:lineRule="atLeast"/>
              <w:rPr>
                <w:rFonts w:hint="eastAsia"/>
              </w:rPr>
            </w:pPr>
            <w:r>
              <w:rPr>
                <w:rFonts w:hint="eastAsia"/>
              </w:rPr>
              <w:t>20.支持管制时区设置，最大支持设置 100 个管制群组设置；</w:t>
            </w:r>
          </w:p>
          <w:p>
            <w:pPr>
              <w:pStyle w:val="3"/>
              <w:spacing w:before="150" w:after="150" w:line="23" w:lineRule="atLeast"/>
              <w:rPr>
                <w:rFonts w:hint="eastAsia"/>
              </w:rPr>
            </w:pPr>
            <w:r>
              <w:rPr>
                <w:rFonts w:hint="eastAsia"/>
              </w:rPr>
              <w:t>21.支持刷身份证通行权限时段设置，最多支持设置 4 个时段；</w:t>
            </w:r>
          </w:p>
          <w:p>
            <w:pPr>
              <w:pStyle w:val="3"/>
              <w:spacing w:before="150" w:after="150" w:line="23" w:lineRule="atLeast"/>
              <w:rPr>
                <w:rFonts w:hint="eastAsia"/>
              </w:rPr>
            </w:pPr>
            <w:r>
              <w:rPr>
                <w:rFonts w:hint="eastAsia"/>
              </w:rPr>
              <w:t>22.安全性：当读卡器被拆动时，会触发防拆报警，并上传给控制器及平台软件；</w:t>
            </w:r>
          </w:p>
          <w:p>
            <w:pPr>
              <w:pStyle w:val="3"/>
              <w:spacing w:before="150" w:after="150" w:line="23" w:lineRule="atLeast"/>
              <w:rPr>
                <w:rFonts w:hint="eastAsia"/>
              </w:rPr>
            </w:pPr>
            <w:r>
              <w:rPr>
                <w:rFonts w:hint="eastAsia"/>
              </w:rPr>
              <w:t>23.支持点动、延时设置，支持断电/通电开门型。</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　</w:t>
            </w:r>
            <w:r>
              <w:rPr>
                <w:rFonts w:hint="eastAsia"/>
                <w:highlight w:val="cyan"/>
              </w:rPr>
              <w:t>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9</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天府通二维码模块</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1.IC读卡器：工作模式：wiegand26/34；</w:t>
            </w:r>
          </w:p>
          <w:p>
            <w:pPr>
              <w:pStyle w:val="3"/>
              <w:spacing w:before="150" w:after="150" w:line="23" w:lineRule="atLeast"/>
              <w:rPr>
                <w:rFonts w:hint="eastAsia"/>
              </w:rPr>
            </w:pPr>
            <w:r>
              <w:rPr>
                <w:rFonts w:hint="eastAsia"/>
              </w:rPr>
              <w:t>2.读卡距离：0~30mm；</w:t>
            </w:r>
          </w:p>
          <w:p>
            <w:pPr>
              <w:pStyle w:val="3"/>
              <w:spacing w:before="150" w:after="150" w:line="23" w:lineRule="atLeast"/>
              <w:rPr>
                <w:rFonts w:hint="eastAsia"/>
              </w:rPr>
            </w:pPr>
            <w:r>
              <w:rPr>
                <w:rFonts w:hint="eastAsia"/>
              </w:rPr>
              <w:t>3.响应速度：&lt;0.2s；</w:t>
            </w:r>
          </w:p>
          <w:p>
            <w:pPr>
              <w:pStyle w:val="3"/>
              <w:spacing w:before="150" w:after="150" w:line="23" w:lineRule="atLeast"/>
              <w:rPr>
                <w:rFonts w:hint="eastAsia"/>
              </w:rPr>
            </w:pPr>
            <w:r>
              <w:rPr>
                <w:rFonts w:hint="eastAsia"/>
              </w:rPr>
              <w:t>4.打卡间隔：&lt;0.2s；</w:t>
            </w:r>
          </w:p>
          <w:p>
            <w:pPr>
              <w:pStyle w:val="3"/>
              <w:spacing w:before="150" w:after="150" w:line="23" w:lineRule="atLeast"/>
              <w:rPr>
                <w:rFonts w:hint="eastAsia"/>
              </w:rPr>
            </w:pPr>
            <w:r>
              <w:rPr>
                <w:rFonts w:hint="eastAsia"/>
              </w:rPr>
              <w:t>5.工作温度：-25℃-75℃。</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highlight w:val="cyan"/>
              </w:rPr>
              <w:t>15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10</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天府通测温模块</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1.测温模块：测温范围：30℃-45℃；</w:t>
            </w:r>
          </w:p>
          <w:p>
            <w:pPr>
              <w:pStyle w:val="3"/>
              <w:spacing w:before="150" w:after="150" w:line="23" w:lineRule="atLeast"/>
              <w:rPr>
                <w:rFonts w:hint="eastAsia"/>
              </w:rPr>
            </w:pPr>
            <w:r>
              <w:rPr>
                <w:rFonts w:hint="eastAsia"/>
              </w:rPr>
              <w:t>2.测温误差：≤±0.3℃；</w:t>
            </w:r>
          </w:p>
          <w:p>
            <w:pPr>
              <w:pStyle w:val="3"/>
              <w:spacing w:before="150" w:after="150" w:line="23" w:lineRule="atLeast"/>
              <w:rPr>
                <w:rFonts w:hint="eastAsia"/>
              </w:rPr>
            </w:pPr>
            <w:r>
              <w:rPr>
                <w:rFonts w:hint="eastAsia"/>
              </w:rPr>
              <w:t>3.测温距离：＜1m；</w:t>
            </w:r>
          </w:p>
          <w:p>
            <w:pPr>
              <w:pStyle w:val="3"/>
              <w:spacing w:before="150" w:after="150" w:line="23" w:lineRule="atLeast"/>
              <w:rPr>
                <w:rFonts w:hint="eastAsia"/>
              </w:rPr>
            </w:pPr>
            <w:r>
              <w:rPr>
                <w:rFonts w:hint="eastAsia"/>
              </w:rPr>
              <w:t>4.电源：DC12V；</w:t>
            </w:r>
          </w:p>
          <w:p>
            <w:pPr>
              <w:pStyle w:val="3"/>
              <w:spacing w:before="150" w:after="150" w:line="23" w:lineRule="atLeast"/>
              <w:rPr>
                <w:rFonts w:hint="eastAsia"/>
              </w:rPr>
            </w:pPr>
            <w:r>
              <w:rPr>
                <w:rFonts w:hint="eastAsia"/>
              </w:rPr>
              <w:t>5.配备配套测温模块通用支架。</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highlight w:val="cyan"/>
              </w:rPr>
              <w:t>15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11</w:t>
            </w:r>
          </w:p>
        </w:tc>
        <w:tc>
          <w:tcPr>
            <w:tcW w:w="0" w:type="auto"/>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天府通二维码对接服务</w:t>
            </w:r>
          </w:p>
        </w:tc>
        <w:tc>
          <w:tcPr>
            <w:tcW w:w="3761"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1.与四川省大数据中心天府健康通对接，实现扫码识别天府通健康码状态；身份证识别并关联健康码；健康码与实时体温关联核验；自动登记场所码。</w:t>
            </w:r>
          </w:p>
        </w:tc>
        <w:tc>
          <w:tcPr>
            <w:tcW w:w="437" w:type="pct"/>
            <w:tcBorders>
              <w:bottom w:val="single" w:color="CCCCCC" w:sz="6" w:space="0"/>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sz w:val="21"/>
                <w:szCs w:val="21"/>
              </w:rPr>
            </w:pPr>
            <w:r>
              <w:rPr>
                <w:rFonts w:hint="eastAsia"/>
                <w:sz w:val="21"/>
                <w:szCs w:val="21"/>
                <w:highlight w:val="cyan"/>
              </w:rPr>
              <w:t>1项</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12</w:t>
            </w:r>
          </w:p>
        </w:tc>
        <w:tc>
          <w:tcPr>
            <w:tcW w:w="0" w:type="auto"/>
            <w:tcBorders>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软件平台对接服务</w:t>
            </w:r>
          </w:p>
        </w:tc>
        <w:tc>
          <w:tcPr>
            <w:tcW w:w="3761" w:type="pct"/>
            <w:tcBorders>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rPr>
                <w:rFonts w:hint="eastAsia"/>
              </w:rPr>
            </w:pPr>
            <w:r>
              <w:rPr>
                <w:rFonts w:hint="eastAsia"/>
              </w:rPr>
              <w:t>（一）★与HRP系统数据互联互通</w:t>
            </w:r>
          </w:p>
          <w:p>
            <w:pPr>
              <w:pStyle w:val="3"/>
              <w:spacing w:before="150" w:after="150" w:line="23" w:lineRule="atLeast"/>
              <w:rPr>
                <w:rFonts w:hint="eastAsia"/>
              </w:rPr>
            </w:pPr>
            <w:r>
              <w:rPr>
                <w:rFonts w:hint="eastAsia"/>
              </w:rPr>
              <w:t>实现人行道闸系统与HRP部门数据、人员数据实现数据互通；实现新增人员、离职人员和变更人员的人行道闸权限管理自动更新（提供技术证明文件并加盖投标人公章）；</w:t>
            </w:r>
          </w:p>
          <w:p>
            <w:pPr>
              <w:pStyle w:val="3"/>
              <w:spacing w:before="150" w:after="150" w:line="23" w:lineRule="atLeast"/>
              <w:rPr>
                <w:rFonts w:hint="eastAsia"/>
              </w:rPr>
            </w:pPr>
            <w:r>
              <w:rPr>
                <w:rFonts w:hint="eastAsia"/>
              </w:rPr>
              <w:t>（二）与原有住院门禁管理系统互联互通</w:t>
            </w:r>
          </w:p>
          <w:p>
            <w:pPr>
              <w:pStyle w:val="3"/>
              <w:spacing w:before="150" w:after="150" w:line="23" w:lineRule="atLeast"/>
              <w:rPr>
                <w:rFonts w:hint="eastAsia"/>
              </w:rPr>
            </w:pPr>
            <w:r>
              <w:rPr>
                <w:rFonts w:hint="eastAsia"/>
              </w:rPr>
              <w:t>1.★实现人行道闸系统人脸识别数据与原有住院门禁管理系统互联互通（提供技术证明文件并加盖投标人公章）；</w:t>
            </w:r>
          </w:p>
          <w:p>
            <w:pPr>
              <w:pStyle w:val="3"/>
              <w:spacing w:before="150" w:after="150" w:line="23" w:lineRule="atLeast"/>
              <w:rPr>
                <w:rFonts w:hint="eastAsia"/>
              </w:rPr>
            </w:pPr>
            <w:r>
              <w:rPr>
                <w:rFonts w:hint="eastAsia"/>
              </w:rPr>
              <w:t>2.★实现人行道系统闸门诊患者、住院患者和住院陪护数据与原有住院门禁管理系统互联互通（提供技术证明文件并加盖投标人公章）；</w:t>
            </w:r>
          </w:p>
          <w:p>
            <w:pPr>
              <w:pStyle w:val="3"/>
              <w:spacing w:before="150" w:after="150" w:line="23" w:lineRule="atLeast"/>
              <w:rPr>
                <w:rFonts w:hint="eastAsia"/>
              </w:rPr>
            </w:pPr>
            <w:r>
              <w:rPr>
                <w:rFonts w:hint="eastAsia"/>
              </w:rPr>
              <w:t>（三）与HIS、LIS系统数据互联互通</w:t>
            </w:r>
          </w:p>
          <w:p>
            <w:pPr>
              <w:pStyle w:val="3"/>
              <w:spacing w:before="150" w:after="150" w:line="23" w:lineRule="atLeast"/>
              <w:rPr>
                <w:rFonts w:hint="eastAsia"/>
              </w:rPr>
            </w:pPr>
            <w:r>
              <w:rPr>
                <w:rFonts w:hint="eastAsia"/>
              </w:rPr>
              <w:t>1.★实现人行道闸系统与HIS系统患者信息的统一管理（提供技术证明文件并加盖投标人公章）；</w:t>
            </w:r>
          </w:p>
          <w:p>
            <w:pPr>
              <w:pStyle w:val="3"/>
              <w:spacing w:before="150" w:after="150" w:line="23" w:lineRule="atLeast"/>
              <w:rPr>
                <w:rFonts w:hint="eastAsia"/>
              </w:rPr>
            </w:pPr>
            <w:r>
              <w:rPr>
                <w:rFonts w:hint="eastAsia"/>
              </w:rPr>
              <w:t>2.★实现人行道闸系统与HIS系统门诊患者、住院患者的就诊信息和住院信息、转科信息、出院信息的实时采集，并基于以上信息和门禁规则配置信息对门诊患者、住院患者进行权限动态计算和授予、取消（提供技术证明文件并加盖投标人公章）；</w:t>
            </w:r>
          </w:p>
          <w:p>
            <w:pPr>
              <w:pStyle w:val="3"/>
              <w:spacing w:before="150" w:after="150" w:line="23" w:lineRule="atLeast"/>
              <w:rPr>
                <w:rFonts w:hint="eastAsia"/>
              </w:rPr>
            </w:pPr>
            <w:r>
              <w:rPr>
                <w:rFonts w:hint="eastAsia"/>
              </w:rPr>
              <w:t>3.★实现人行道闸系统与LIS系统患者核酸检测报告数据的实时提取和门禁权限联合控制，程序自动控制具有核酸阴性报告人员才可以进入病区（提供技术证明文件并加盖投标人公章）；</w:t>
            </w:r>
          </w:p>
          <w:p>
            <w:pPr>
              <w:pStyle w:val="3"/>
              <w:spacing w:before="150" w:after="150" w:line="23" w:lineRule="atLeast"/>
              <w:rPr>
                <w:rFonts w:hint="eastAsia"/>
              </w:rPr>
            </w:pPr>
            <w:r>
              <w:rPr>
                <w:rFonts w:hint="eastAsia"/>
              </w:rPr>
              <w:t>（四）★提供统一人脸采集方式，采集数据需与医院门禁系统实现数据互联互通（提供技术证明文件并加盖投标人公章）。</w:t>
            </w:r>
          </w:p>
        </w:tc>
        <w:tc>
          <w:tcPr>
            <w:tcW w:w="437" w:type="pct"/>
            <w:tcBorders>
              <w:right w:val="single" w:color="CCCCCC" w:sz="6" w:space="0"/>
            </w:tcBorders>
            <w:shd w:val="clear" w:color="auto" w:fill="FFFFFF"/>
            <w:noWrap w:val="0"/>
            <w:tcMar>
              <w:top w:w="45" w:type="dxa"/>
              <w:left w:w="75" w:type="dxa"/>
              <w:bottom w:w="45" w:type="dxa"/>
              <w:right w:w="75" w:type="dxa"/>
            </w:tcMar>
            <w:vAlign w:val="center"/>
          </w:tcPr>
          <w:p>
            <w:pPr>
              <w:pStyle w:val="3"/>
              <w:spacing w:before="150" w:after="150" w:line="23" w:lineRule="atLeast"/>
              <w:jc w:val="center"/>
              <w:rPr>
                <w:rFonts w:hint="eastAsia"/>
              </w:rPr>
            </w:pPr>
            <w:r>
              <w:rPr>
                <w:rFonts w:hint="eastAsia"/>
              </w:rPr>
              <w:t>1</w:t>
            </w:r>
            <w:r>
              <w:rPr>
                <w:rFonts w:hint="eastAsia"/>
                <w:sz w:val="21"/>
                <w:szCs w:val="21"/>
                <w:highlight w:val="cyan"/>
              </w:rPr>
              <w:t>项</w:t>
            </w:r>
          </w:p>
        </w:tc>
      </w:tr>
    </w:tbl>
    <w:p>
      <w:pPr>
        <w:pStyle w:val="3"/>
        <w:shd w:val="clear" w:color="auto" w:fill="FFFFFF"/>
        <w:spacing w:before="150" w:after="150" w:line="23" w:lineRule="atLeast"/>
        <w:ind w:firstLine="241" w:firstLineChars="100"/>
        <w:rPr>
          <w:rFonts w:hint="eastAsia"/>
          <w:b/>
          <w:bCs/>
        </w:rPr>
      </w:pPr>
      <w:r>
        <w:rPr>
          <w:rFonts w:hint="eastAsia"/>
          <w:b/>
          <w:bCs/>
          <w:shd w:val="clear" w:color="auto" w:fill="FFFFFF"/>
        </w:rPr>
        <w:t>注：★项为本项目重要参数要求，不满足将作扣分处理。</w:t>
      </w:r>
    </w:p>
    <w:p>
      <w:pPr>
        <w:pStyle w:val="3"/>
        <w:shd w:val="clear" w:color="auto" w:fill="FFFFFF"/>
        <w:spacing w:before="150" w:after="150" w:line="23" w:lineRule="atLeast"/>
        <w:rPr>
          <w:rFonts w:hint="eastAsia"/>
        </w:rPr>
      </w:pPr>
      <w:r>
        <w:rPr>
          <w:rFonts w:hint="eastAsia"/>
          <w:shd w:val="clear" w:color="auto" w:fill="FFFFFF"/>
        </w:rPr>
        <w:t>二、</w:t>
      </w:r>
      <w:r>
        <w:rPr>
          <w:rFonts w:hint="eastAsia"/>
          <w:b/>
          <w:bCs/>
          <w:shd w:val="clear" w:color="auto" w:fill="FFFFFF"/>
        </w:rPr>
        <w:t>商务要求：</w:t>
      </w:r>
    </w:p>
    <w:p>
      <w:pPr>
        <w:pStyle w:val="3"/>
        <w:shd w:val="clear" w:color="auto" w:fill="FFFFFF"/>
        <w:spacing w:before="150" w:after="150" w:line="23" w:lineRule="atLeast"/>
        <w:ind w:firstLine="240" w:firstLineChars="100"/>
        <w:rPr>
          <w:rFonts w:hint="eastAsia"/>
        </w:rPr>
      </w:pPr>
      <w:r>
        <w:rPr>
          <w:rFonts w:hint="eastAsia"/>
          <w:shd w:val="clear" w:color="auto" w:fill="FFFFFF"/>
        </w:rPr>
        <w:t>1.交货期：双方合同签订后现场具备施工条件之日起60日完成。</w:t>
      </w:r>
    </w:p>
    <w:p>
      <w:pPr>
        <w:pStyle w:val="3"/>
        <w:shd w:val="clear" w:color="auto" w:fill="FFFFFF"/>
        <w:spacing w:before="150" w:after="150" w:line="23" w:lineRule="atLeast"/>
        <w:ind w:firstLine="240" w:firstLineChars="100"/>
        <w:rPr>
          <w:rFonts w:hint="eastAsia"/>
        </w:rPr>
      </w:pPr>
      <w:r>
        <w:rPr>
          <w:rFonts w:hint="eastAsia"/>
          <w:shd w:val="clear" w:color="auto" w:fill="FFFFFF"/>
        </w:rPr>
        <w:t>2.交货地点：采购人指定地点</w:t>
      </w:r>
    </w:p>
    <w:p>
      <w:pPr>
        <w:pStyle w:val="3"/>
        <w:shd w:val="clear" w:color="auto" w:fill="FFFFFF"/>
        <w:spacing w:before="150" w:after="150" w:line="360" w:lineRule="auto"/>
        <w:ind w:firstLine="240" w:firstLineChars="100"/>
        <w:rPr>
          <w:rFonts w:hint="eastAsia"/>
        </w:rPr>
      </w:pPr>
      <w:r>
        <w:rPr>
          <w:rFonts w:hint="eastAsia"/>
          <w:shd w:val="clear" w:color="auto" w:fill="FFFFFF"/>
        </w:rPr>
        <w:t>3.付款方式：合同签订后，乙方设备全部到医院后，经甲方现场确认并按招标文件要求进行功能测试验收合格后支付合同金额90%货款，系统运行一年无质量问题支付剩余10%货款。</w:t>
      </w:r>
    </w:p>
    <w:p>
      <w:pPr>
        <w:pStyle w:val="3"/>
        <w:shd w:val="clear" w:color="auto" w:fill="FFFFFF"/>
        <w:spacing w:before="150" w:after="150" w:line="23" w:lineRule="atLeast"/>
        <w:rPr>
          <w:rFonts w:hint="eastAsia"/>
        </w:rPr>
      </w:pPr>
      <w:r>
        <w:rPr>
          <w:rFonts w:hint="eastAsia"/>
          <w:b/>
          <w:bCs/>
          <w:shd w:val="clear" w:color="auto" w:fill="FFFFFF"/>
        </w:rPr>
        <w:t>三、售后服务及相关其他要求</w:t>
      </w:r>
    </w:p>
    <w:p>
      <w:pPr>
        <w:pStyle w:val="3"/>
        <w:shd w:val="clear" w:color="auto" w:fill="FFFFFF"/>
        <w:spacing w:before="150" w:after="150" w:line="23" w:lineRule="atLeast"/>
        <w:rPr>
          <w:rFonts w:hint="eastAsia"/>
        </w:rPr>
      </w:pPr>
      <w:r>
        <w:rPr>
          <w:rFonts w:hint="eastAsia"/>
          <w:shd w:val="clear" w:color="auto" w:fill="FFFFFF"/>
        </w:rPr>
        <w:t>（一）质保要求</w:t>
      </w:r>
    </w:p>
    <w:p>
      <w:pPr>
        <w:pStyle w:val="3"/>
        <w:shd w:val="clear" w:color="auto" w:fill="FFFFFF"/>
        <w:spacing w:before="150" w:after="150" w:line="23" w:lineRule="atLeast"/>
        <w:ind w:firstLine="240" w:firstLineChars="100"/>
        <w:rPr>
          <w:rFonts w:hint="eastAsia"/>
        </w:rPr>
      </w:pPr>
      <w:r>
        <w:rPr>
          <w:rFonts w:hint="eastAsia"/>
          <w:shd w:val="clear" w:color="auto" w:fill="FFFFFF"/>
        </w:rPr>
        <w:t>1.质保期：≥1年；（质保期为验收合格之日起开始计算）</w:t>
      </w:r>
    </w:p>
    <w:p>
      <w:pPr>
        <w:pStyle w:val="3"/>
        <w:shd w:val="clear" w:color="auto" w:fill="FFFFFF"/>
        <w:spacing w:before="150" w:after="150" w:line="360" w:lineRule="auto"/>
        <w:ind w:firstLine="240" w:firstLineChars="100"/>
        <w:rPr>
          <w:rFonts w:hint="eastAsia"/>
        </w:rPr>
      </w:pPr>
      <w:r>
        <w:rPr>
          <w:rFonts w:hint="eastAsia"/>
          <w:shd w:val="clear" w:color="auto" w:fill="FFFFFF"/>
        </w:rPr>
        <w:t>2.质保期内发生故障中标人应免费负责设备维修及抢修，并在采购合同内进行约定。系统能够7*24小时不间断的运行，当故障发生时中标人或投标产品制造厂商售后服务人员能够在半小时内电话响应，维修工程师在接到故障报告后12小时内达到采购人处进行现场修理和换件，如果在24小时内不能完成故障恢复和设备维护的应该在接下来的48小时内提供相应产品备件，相关费用由中标人承担。在质保期内供方必须在不得以任何理由影响正常使用。</w:t>
      </w:r>
    </w:p>
    <w:p>
      <w:pPr>
        <w:pStyle w:val="3"/>
        <w:shd w:val="clear" w:color="auto" w:fill="FFFFFF"/>
        <w:spacing w:before="150" w:after="150" w:line="360" w:lineRule="auto"/>
        <w:ind w:firstLine="240" w:firstLineChars="100"/>
        <w:rPr>
          <w:rFonts w:hint="eastAsia"/>
        </w:rPr>
      </w:pPr>
      <w:r>
        <w:rPr>
          <w:rFonts w:hint="eastAsia"/>
          <w:shd w:val="clear" w:color="auto" w:fill="FFFFFF"/>
        </w:rPr>
        <w:t>3.质保期后，中标人应向采购人提供及时的、优质的、价格优惠的技术服务和备品备件供应。质保期结束后的维修维护，除材料费由采购人按照成本价支付外，其余所有费用由中标供应商自行承担，即保证终身免费上门维修维护。售后服务部门在接到电话后 2 小时内响应，48小时内派专业技术人员到达现场解决问题，最迟在 3 个工作日内修复。如不能修复应采取无偿提供应急措施，以保证使用方的正常工作，中标单位有其它服务承诺的一并履行。</w:t>
      </w:r>
    </w:p>
    <w:p>
      <w:pPr>
        <w:pStyle w:val="3"/>
        <w:shd w:val="clear" w:color="auto" w:fill="FFFFFF"/>
        <w:spacing w:before="150" w:after="150" w:line="23" w:lineRule="atLeast"/>
        <w:rPr>
          <w:rFonts w:hint="eastAsia"/>
        </w:rPr>
      </w:pPr>
      <w:r>
        <w:rPr>
          <w:rFonts w:hint="eastAsia"/>
          <w:shd w:val="clear" w:color="auto" w:fill="FFFFFF"/>
        </w:rPr>
        <w:t>（二）技术及配套要求</w:t>
      </w:r>
    </w:p>
    <w:p>
      <w:pPr>
        <w:pStyle w:val="3"/>
        <w:shd w:val="clear" w:color="auto" w:fill="FFFFFF"/>
        <w:spacing w:before="150" w:after="150" w:line="23" w:lineRule="atLeast"/>
        <w:ind w:firstLine="240" w:firstLineChars="100"/>
        <w:rPr>
          <w:rFonts w:hint="eastAsia"/>
        </w:rPr>
      </w:pPr>
      <w:r>
        <w:rPr>
          <w:rFonts w:hint="eastAsia"/>
          <w:shd w:val="clear" w:color="auto" w:fill="FFFFFF"/>
        </w:rPr>
        <w:t>提供设备使用说明书、维护手册等相关资料；</w:t>
      </w:r>
    </w:p>
    <w:p>
      <w:pPr>
        <w:pStyle w:val="3"/>
        <w:shd w:val="clear" w:color="auto" w:fill="FFFFFF"/>
        <w:spacing w:before="150" w:after="150" w:line="23" w:lineRule="atLeast"/>
        <w:rPr>
          <w:rFonts w:hint="eastAsia"/>
        </w:rPr>
      </w:pPr>
      <w:r>
        <w:rPr>
          <w:rFonts w:hint="eastAsia"/>
          <w:shd w:val="clear" w:color="auto" w:fill="FFFFFF"/>
        </w:rPr>
        <w:t>（三）安装调试及验收</w:t>
      </w:r>
    </w:p>
    <w:p>
      <w:pPr>
        <w:pStyle w:val="3"/>
        <w:shd w:val="clear" w:color="auto" w:fill="FFFFFF"/>
        <w:spacing w:before="150" w:after="150" w:line="23" w:lineRule="atLeast"/>
        <w:ind w:firstLine="240" w:firstLineChars="100"/>
        <w:rPr>
          <w:rFonts w:hint="eastAsia"/>
        </w:rPr>
      </w:pPr>
      <w:r>
        <w:rPr>
          <w:rFonts w:hint="eastAsia"/>
          <w:shd w:val="clear" w:color="auto" w:fill="FFFFFF"/>
        </w:rPr>
        <w:t>1.供方负责设备安装、调试。</w:t>
      </w:r>
    </w:p>
    <w:p>
      <w:pPr>
        <w:pStyle w:val="3"/>
        <w:shd w:val="clear" w:color="auto" w:fill="FFFFFF"/>
        <w:spacing w:before="150" w:after="150" w:line="360" w:lineRule="auto"/>
        <w:ind w:firstLine="240" w:firstLineChars="100"/>
        <w:rPr>
          <w:rFonts w:hint="eastAsia"/>
        </w:rPr>
      </w:pPr>
      <w:r>
        <w:rPr>
          <w:rFonts w:hint="eastAsia"/>
          <w:shd w:val="clear" w:color="auto" w:fill="FFFFFF"/>
        </w:rPr>
        <w:t>2.货物到达生产现场后，供方接到买方通知后3日内到达现场组织安装、调试，达到正常运行要求，保证需方正常使用。所需的费用包括在投标总价格中。</w:t>
      </w:r>
    </w:p>
    <w:p>
      <w:pPr>
        <w:pStyle w:val="3"/>
        <w:shd w:val="clear" w:color="auto" w:fill="FFFFFF"/>
        <w:spacing w:before="150" w:after="150" w:line="360" w:lineRule="auto"/>
        <w:ind w:firstLine="240" w:firstLineChars="100"/>
        <w:rPr>
          <w:rFonts w:hint="eastAsia"/>
        </w:rPr>
      </w:pPr>
      <w:r>
        <w:rPr>
          <w:rFonts w:hint="eastAsia"/>
          <w:shd w:val="clear" w:color="auto" w:fill="FFFFFF"/>
        </w:rPr>
        <w:t>3.供方应就设备的安装、调试、操作、维修、保养等对需方维修技术人员进行培训。设备安装调试完毕后，供方应对需方操作人员进行操作和维护人员培训，直至需方的技术人员能独立操作，同时能完成一般常见故障的维修工作。</w:t>
      </w:r>
    </w:p>
    <w:p>
      <w:pPr>
        <w:pStyle w:val="3"/>
        <w:shd w:val="clear" w:color="auto" w:fill="FFFFFF"/>
        <w:spacing w:before="150" w:after="150" w:line="23" w:lineRule="atLeast"/>
        <w:ind w:firstLine="240" w:firstLineChars="100"/>
        <w:rPr>
          <w:rFonts w:hint="eastAsia"/>
        </w:rPr>
      </w:pPr>
      <w:r>
        <w:rPr>
          <w:rFonts w:hint="eastAsia"/>
          <w:shd w:val="clear" w:color="auto" w:fill="FFFFFF"/>
        </w:rPr>
        <w:t>4.项目验收以招标文件技术参数及要求和相关行业标准为准。</w:t>
      </w:r>
    </w:p>
    <w:p>
      <w:pPr>
        <w:pStyle w:val="3"/>
        <w:shd w:val="clear" w:color="auto" w:fill="FFFFFF"/>
        <w:spacing w:before="150" w:after="150" w:line="23" w:lineRule="atLeast"/>
        <w:rPr>
          <w:rFonts w:hint="eastAsia"/>
        </w:rPr>
      </w:pPr>
      <w:r>
        <w:rPr>
          <w:rFonts w:hint="eastAsia"/>
          <w:shd w:val="clear" w:color="auto" w:fill="FFFFFF"/>
        </w:rPr>
        <w:t>（1）验收：由甲方组织，乙方配合进行：</w:t>
      </w:r>
    </w:p>
    <w:p>
      <w:pPr>
        <w:pStyle w:val="3"/>
        <w:shd w:val="clear" w:color="auto" w:fill="FFFFFF"/>
        <w:spacing w:before="150" w:after="150" w:line="360" w:lineRule="auto"/>
        <w:ind w:firstLine="240" w:firstLineChars="100"/>
        <w:rPr>
          <w:rFonts w:hint="eastAsia"/>
        </w:rPr>
      </w:pPr>
      <w:r>
        <w:rPr>
          <w:rFonts w:hint="eastAsia"/>
          <w:shd w:val="clear" w:color="auto" w:fill="FFFFFF"/>
        </w:rPr>
        <w:t>1.1货物在乙方通知安装调试完毕后5日内初步验收。初步验收合格后，进入试用期30天；试用期间发生重大质量问题，修复后试用相应顺延；试用期结束后10日内完成最终验收；</w:t>
      </w:r>
    </w:p>
    <w:p>
      <w:pPr>
        <w:pStyle w:val="3"/>
        <w:shd w:val="clear" w:color="auto" w:fill="FFFFFF"/>
        <w:spacing w:before="150" w:after="150" w:line="360" w:lineRule="auto"/>
        <w:ind w:firstLine="240" w:firstLineChars="100"/>
        <w:rPr>
          <w:rFonts w:hint="eastAsia"/>
        </w:rPr>
      </w:pPr>
      <w:r>
        <w:rPr>
          <w:rFonts w:hint="eastAsia"/>
          <w:shd w:val="clear" w:color="auto" w:fill="FFFFFF"/>
        </w:rPr>
        <w:t>1.2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如验收合格，双方签署安装或质量验收报告。</w:t>
      </w:r>
    </w:p>
    <w:p>
      <w:pPr>
        <w:pStyle w:val="3"/>
        <w:shd w:val="clear" w:color="auto" w:fill="FFFFFF"/>
        <w:spacing w:before="150" w:after="150" w:line="360" w:lineRule="auto"/>
        <w:ind w:firstLine="240" w:firstLineChars="100"/>
        <w:rPr>
          <w:rFonts w:hint="eastAsia"/>
        </w:rPr>
      </w:pPr>
      <w:r>
        <w:rPr>
          <w:rFonts w:hint="eastAsia"/>
          <w:shd w:val="clear" w:color="auto" w:fill="FFFFFF"/>
        </w:rPr>
        <w:t>1.3其他未尽事宜应严格按照《财政部关于进一步加强政府采购需求和履约验收管理的指导意见》财库【2016】205号文件的要求以及行业部门的技术要求统一验收。</w:t>
      </w:r>
    </w:p>
    <w:p>
      <w:pPr>
        <w:pStyle w:val="3"/>
        <w:shd w:val="clear" w:color="auto" w:fill="FFFFFF"/>
        <w:spacing w:before="150" w:after="150" w:line="23" w:lineRule="atLeast"/>
        <w:rPr>
          <w:rFonts w:hint="eastAsia"/>
        </w:rPr>
      </w:pPr>
      <w:r>
        <w:rPr>
          <w:rFonts w:hint="eastAsia"/>
          <w:shd w:val="clear" w:color="auto" w:fill="FFFFFF"/>
        </w:rPr>
        <w:t>（四）售后服务</w:t>
      </w:r>
    </w:p>
    <w:p>
      <w:pPr>
        <w:pStyle w:val="3"/>
        <w:shd w:val="clear" w:color="auto" w:fill="FFFFFF"/>
        <w:spacing w:before="150" w:after="150" w:line="23" w:lineRule="atLeast"/>
        <w:ind w:firstLine="240" w:firstLineChars="100"/>
        <w:rPr>
          <w:rFonts w:hint="eastAsia"/>
        </w:rPr>
      </w:pPr>
      <w:r>
        <w:rPr>
          <w:rFonts w:hint="eastAsia"/>
          <w:shd w:val="clear" w:color="auto" w:fill="FFFFFF"/>
        </w:rPr>
        <w:t>1.提供产品相关资料及售后服务承诺。</w:t>
      </w:r>
    </w:p>
    <w:p>
      <w:pPr>
        <w:pStyle w:val="3"/>
        <w:shd w:val="clear" w:color="auto" w:fill="FFFFFF"/>
        <w:spacing w:before="150" w:after="150" w:line="23" w:lineRule="atLeast"/>
        <w:ind w:firstLine="240" w:firstLineChars="100"/>
        <w:rPr>
          <w:rFonts w:hint="eastAsia"/>
        </w:rPr>
      </w:pPr>
      <w:r>
        <w:rPr>
          <w:rFonts w:hint="eastAsia"/>
          <w:shd w:val="clear" w:color="auto" w:fill="FFFFFF"/>
        </w:rPr>
        <w:t>2.备件送达期限：在设备的使用寿命期内，供方应保证国内不超过7天。</w:t>
      </w:r>
    </w:p>
    <w:p>
      <w:pPr>
        <w:pStyle w:val="3"/>
        <w:shd w:val="clear" w:color="auto" w:fill="FFFFFF"/>
        <w:spacing w:before="150" w:after="150" w:line="360" w:lineRule="auto"/>
        <w:ind w:firstLine="240" w:firstLineChars="100"/>
        <w:rPr>
          <w:rFonts w:hint="eastAsia"/>
        </w:rPr>
      </w:pPr>
      <w:r>
        <w:rPr>
          <w:rFonts w:hint="eastAsia"/>
          <w:shd w:val="clear" w:color="auto" w:fill="FFFFFF"/>
        </w:rPr>
        <w:t>3.中标人有24小时电话维修服务系统，并列出工程师名单、联系电话、通讯地址及备件库地址, 并提供售后服务机构、人员、配件库证明材料，企业执照服务人员资质证书。</w:t>
      </w:r>
    </w:p>
    <w:p>
      <w:pPr>
        <w:pStyle w:val="3"/>
        <w:shd w:val="clear" w:color="auto" w:fill="FFFFFF"/>
        <w:spacing w:before="150" w:after="150" w:line="360" w:lineRule="auto"/>
        <w:ind w:firstLine="240" w:firstLineChars="100"/>
        <w:rPr>
          <w:rFonts w:hint="eastAsia"/>
        </w:rPr>
      </w:pPr>
      <w:r>
        <w:rPr>
          <w:rFonts w:hint="eastAsia"/>
          <w:shd w:val="clear" w:color="auto" w:fill="FFFFFF"/>
        </w:rPr>
        <w:t>4.中标人保证全年开机使用率≥95%（按全年365天计算），若≤95%则相应延长保修期。</w:t>
      </w:r>
    </w:p>
    <w:p>
      <w:pPr>
        <w:pStyle w:val="3"/>
        <w:shd w:val="clear" w:color="auto" w:fill="FFFFFF"/>
        <w:spacing w:before="150" w:after="150" w:line="360" w:lineRule="auto"/>
        <w:ind w:firstLine="240" w:firstLineChars="100"/>
        <w:rPr>
          <w:rFonts w:hint="eastAsia"/>
        </w:rPr>
      </w:pPr>
      <w:r>
        <w:rPr>
          <w:rFonts w:hint="eastAsia"/>
          <w:shd w:val="clear" w:color="auto" w:fill="FFFFFF"/>
        </w:rPr>
        <w:t>5.终身零配件供应，中标人应保证设备及相关零部件停产后备件至少供应10年，并以优惠的价格提供该设备所需的维修零配件及相关维修服务。</w:t>
      </w:r>
    </w:p>
    <w:p>
      <w:pPr>
        <w:pStyle w:val="3"/>
        <w:shd w:val="clear" w:color="auto" w:fill="FFFFFF"/>
        <w:spacing w:before="150" w:after="150" w:line="23" w:lineRule="atLeast"/>
        <w:rPr>
          <w:rFonts w:hint="eastAsia"/>
        </w:rPr>
      </w:pPr>
      <w:r>
        <w:rPr>
          <w:rFonts w:hint="eastAsia"/>
          <w:shd w:val="clear" w:color="auto" w:fill="FFFFFF"/>
        </w:rPr>
        <w:t>（五）培训要求</w:t>
      </w:r>
    </w:p>
    <w:p>
      <w:pPr>
        <w:pStyle w:val="3"/>
        <w:shd w:val="clear" w:color="auto" w:fill="FFFFFF"/>
        <w:spacing w:before="150" w:after="150" w:line="23" w:lineRule="atLeast"/>
        <w:ind w:firstLine="240" w:firstLineChars="100"/>
        <w:rPr>
          <w:rFonts w:hint="eastAsia"/>
        </w:rPr>
      </w:pPr>
      <w:r>
        <w:rPr>
          <w:rFonts w:hint="eastAsia"/>
          <w:shd w:val="clear" w:color="auto" w:fill="FFFFFF"/>
        </w:rPr>
        <w:t>1.提供产品的现场安装培训服务。</w:t>
      </w:r>
    </w:p>
    <w:p>
      <w:pPr>
        <w:pStyle w:val="3"/>
        <w:shd w:val="clear" w:color="auto" w:fill="FFFFFF"/>
        <w:spacing w:before="150" w:after="150" w:line="23" w:lineRule="atLeast"/>
        <w:ind w:firstLine="240" w:firstLineChars="100"/>
        <w:rPr>
          <w:rFonts w:hint="eastAsia"/>
        </w:rPr>
      </w:pPr>
      <w:r>
        <w:rPr>
          <w:rFonts w:hint="eastAsia"/>
          <w:shd w:val="clear" w:color="auto" w:fill="FFFFFF"/>
        </w:rPr>
        <w:t>2.提供产品后台软件使用培训服务。</w:t>
      </w:r>
    </w:p>
    <w:p>
      <w:pPr>
        <w:pStyle w:val="3"/>
        <w:shd w:val="clear" w:color="auto" w:fill="FFFFFF"/>
        <w:spacing w:before="150" w:after="150" w:line="23" w:lineRule="atLeast"/>
        <w:ind w:firstLine="240" w:firstLineChars="100"/>
        <w:rPr>
          <w:rFonts w:hint="eastAsia"/>
        </w:rPr>
      </w:pPr>
      <w:r>
        <w:rPr>
          <w:rFonts w:hint="eastAsia"/>
          <w:shd w:val="clear" w:color="auto" w:fill="FFFFFF"/>
        </w:rPr>
        <w:t>3.提供不少于5天的培训时长。</w:t>
      </w:r>
    </w:p>
    <w:p>
      <w:pPr>
        <w:pStyle w:val="3"/>
        <w:shd w:val="clear" w:color="auto" w:fill="FFFFFF"/>
        <w:spacing w:before="150" w:after="150" w:line="23" w:lineRule="atLeast"/>
        <w:ind w:firstLine="240" w:firstLineChars="100"/>
        <w:rPr>
          <w:rFonts w:hint="eastAsia"/>
        </w:rPr>
      </w:pPr>
      <w:r>
        <w:rPr>
          <w:rFonts w:hint="eastAsia"/>
          <w:shd w:val="clear" w:color="auto" w:fill="FFFFFF"/>
        </w:rPr>
        <w:t>4.提供不少于5人的培训名额。</w:t>
      </w:r>
    </w:p>
    <w:p>
      <w:pPr>
        <w:pStyle w:val="3"/>
        <w:shd w:val="clear" w:color="auto" w:fill="FFFFFF"/>
        <w:spacing w:before="150" w:after="150" w:line="23" w:lineRule="atLeast"/>
        <w:rPr>
          <w:rFonts w:hint="eastAsia"/>
        </w:rPr>
      </w:pPr>
      <w:r>
        <w:rPr>
          <w:rFonts w:hint="eastAsia"/>
          <w:shd w:val="clear" w:color="auto" w:fill="FFFFFF"/>
        </w:rPr>
        <w:t>（六）其他要求</w:t>
      </w:r>
    </w:p>
    <w:p>
      <w:pPr>
        <w:pStyle w:val="3"/>
        <w:shd w:val="clear" w:color="auto" w:fill="FFFFFF"/>
        <w:spacing w:before="150" w:after="150" w:line="360" w:lineRule="auto"/>
        <w:ind w:firstLine="240" w:firstLineChars="100"/>
        <w:rPr>
          <w:rFonts w:hint="eastAsia"/>
        </w:rPr>
      </w:pPr>
      <w:r>
        <w:rPr>
          <w:rFonts w:hint="eastAsia"/>
          <w:shd w:val="clear" w:color="auto" w:fill="FFFFFF"/>
        </w:rPr>
        <w:t>1.合同总价已包括货物设计、材料、制造、包装、运输、安装及调试、人员培训、配套安装辅材、等验收检测合格交付使用之前及保修期内保修服务与备用物件等所有其他有关各项等含税费用（包括但不限于本次系统与HIS、LIS、HRP平台以及门禁系统等厂商对接所产生的接口费均包含在总价中），甲方无须另向乙方支付其他任何费用。</w:t>
      </w:r>
    </w:p>
    <w:p>
      <w:pPr>
        <w:pStyle w:val="3"/>
        <w:shd w:val="clear" w:color="auto" w:fill="FFFFFF"/>
        <w:spacing w:before="150" w:after="150" w:line="360" w:lineRule="auto"/>
        <w:ind w:firstLine="240" w:firstLineChars="100"/>
        <w:rPr>
          <w:rFonts w:hint="eastAsia"/>
        </w:rPr>
      </w:pPr>
      <w:r>
        <w:rPr>
          <w:rFonts w:hint="eastAsia"/>
          <w:shd w:val="clear" w:color="auto" w:fill="FFFFFF"/>
        </w:rPr>
        <w:t>2.投标产品必须为全新未使用过的设备（包括配套设备及零部件），并且符合国家、行业规定的质量和性能等要求。</w:t>
      </w:r>
    </w:p>
    <w:p>
      <w:pPr>
        <w:pStyle w:val="3"/>
        <w:shd w:val="clear" w:color="auto" w:fill="FFFFFF"/>
        <w:spacing w:before="150" w:after="150" w:line="360" w:lineRule="auto"/>
        <w:ind w:firstLine="240" w:firstLineChars="100"/>
        <w:rPr>
          <w:rFonts w:hint="eastAsia"/>
        </w:rPr>
      </w:pPr>
      <w:r>
        <w:rPr>
          <w:rFonts w:hint="eastAsia"/>
          <w:shd w:val="clear" w:color="auto" w:fill="FFFFFF"/>
        </w:rPr>
        <w:t>3.中标人要按照项目要求完成相关数据平台之间的数据对接工作，并完成本项目的完整搭建。</w:t>
      </w:r>
    </w:p>
    <w:p>
      <w:pPr>
        <w:pStyle w:val="3"/>
        <w:shd w:val="clear" w:color="auto" w:fill="FFFFFF"/>
        <w:spacing w:before="150" w:after="150" w:line="23" w:lineRule="atLeast"/>
        <w:rPr>
          <w:rFonts w:hint="eastAsia"/>
        </w:rPr>
      </w:pPr>
      <w:r>
        <w:rPr>
          <w:rFonts w:hint="eastAsia"/>
          <w:shd w:val="clear" w:color="auto" w:fill="FFFFFF"/>
        </w:rPr>
        <w:t>（七）违约责任</w:t>
      </w:r>
    </w:p>
    <w:p>
      <w:pPr>
        <w:pStyle w:val="3"/>
        <w:shd w:val="clear" w:color="auto" w:fill="FFFFFF"/>
        <w:spacing w:before="150" w:after="150" w:line="23" w:lineRule="atLeast"/>
        <w:ind w:firstLine="240" w:firstLineChars="100"/>
        <w:rPr>
          <w:rFonts w:hint="eastAsia"/>
        </w:rPr>
      </w:pPr>
      <w:r>
        <w:rPr>
          <w:rFonts w:hint="eastAsia"/>
          <w:shd w:val="clear" w:color="auto" w:fill="FFFFFF"/>
        </w:rPr>
        <w:t>1.供应商必须遵守采购合同并执行合同中的各项规定，保证采购合同的正常履行。</w:t>
      </w:r>
    </w:p>
    <w:p>
      <w:pPr>
        <w:pStyle w:val="3"/>
        <w:shd w:val="clear" w:color="auto" w:fill="FFFFFF"/>
        <w:spacing w:before="150" w:after="150" w:line="360" w:lineRule="auto"/>
        <w:ind w:firstLine="240" w:firstLineChars="100"/>
        <w:rPr>
          <w:rFonts w:hint="eastAsia"/>
        </w:rPr>
      </w:pPr>
      <w:r>
        <w:rPr>
          <w:rFonts w:hint="eastAsia"/>
          <w:shd w:val="clear" w:color="auto" w:fill="FFFFFF"/>
        </w:rPr>
        <w:t>2.如因中标人的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p>
      <w:pPr>
        <w:pStyle w:val="3"/>
        <w:shd w:val="clear" w:color="auto" w:fill="FFFFFF"/>
        <w:spacing w:before="150" w:after="150" w:line="23" w:lineRule="atLeast"/>
        <w:ind w:firstLine="240" w:firstLineChars="100"/>
        <w:rPr>
          <w:rFonts w:hint="eastAsia"/>
        </w:rPr>
      </w:pPr>
      <w:r>
        <w:rPr>
          <w:rFonts w:hint="eastAsia"/>
          <w:shd w:val="clear" w:color="auto" w:fill="FFFFFF"/>
        </w:rPr>
        <w:t>3.其他未尽事项，双方合同中约定。</w:t>
      </w:r>
    </w:p>
    <w:p>
      <w:pPr>
        <w:pStyle w:val="6"/>
        <w:rPr>
          <w:rFonts w:hint="eastAsia" w:ascii="宋体" w:hAnsi="宋体"/>
          <w:b/>
          <w:sz w:val="36"/>
        </w:rPr>
      </w:pPr>
    </w:p>
    <w:p>
      <w:pPr>
        <w:spacing w:line="360" w:lineRule="auto"/>
        <w:jc w:val="center"/>
        <w:outlineLvl w:val="0"/>
        <w:rPr>
          <w:rFonts w:hint="eastAsia" w:ascii="宋体" w:hAnsi="宋体"/>
          <w:b/>
          <w:sz w:val="36"/>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yriad Pro">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4CC0B"/>
    <w:multiLevelType w:val="singleLevel"/>
    <w:tmpl w:val="97B4CC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61AE0"/>
    <w:rsid w:val="455F5348"/>
    <w:rsid w:val="7F76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34"/>
      <w:szCs w:val="3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 Spacing1"/>
    <w:qFormat/>
    <w:uiPriority w:val="0"/>
    <w:pPr>
      <w:widowControl w:val="0"/>
      <w:jc w:val="both"/>
    </w:pPr>
    <w:rPr>
      <w:rFonts w:ascii="Calibri" w:hAnsi="Calibri" w:eastAsia="宋体" w:cs="黑体"/>
      <w:kern w:val="2"/>
      <w:sz w:val="21"/>
      <w:szCs w:val="22"/>
      <w:lang w:val="en-US" w:eastAsia="zh-CN" w:bidi="ar-SA"/>
    </w:rPr>
  </w:style>
  <w:style w:type="paragraph" w:styleId="3">
    <w:name w:val="Normal (Web)"/>
    <w:basedOn w:val="1"/>
    <w:qFormat/>
    <w:uiPriority w:val="99"/>
    <w:pPr>
      <w:widowControl/>
      <w:jc w:val="left"/>
    </w:pPr>
    <w:rPr>
      <w:rFonts w:ascii="宋体" w:hAnsi="宋体" w:cs="宋体"/>
      <w:kern w:val="0"/>
      <w:sz w:val="24"/>
      <w:szCs w:val="24"/>
    </w:rPr>
  </w:style>
  <w:style w:type="paragraph" w:customStyle="1" w:styleId="6">
    <w:name w:val="Default"/>
    <w:qFormat/>
    <w:uiPriority w:val="0"/>
    <w:pPr>
      <w:widowControl w:val="0"/>
      <w:autoSpaceDE w:val="0"/>
      <w:autoSpaceDN w:val="0"/>
      <w:adjustRightInd w:val="0"/>
    </w:pPr>
    <w:rPr>
      <w:rFonts w:ascii="Myriad Pro" w:hAnsi="Myriad Pro"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2021-08-10T06:51:00Z</dcterms:created>
  <dc:creator>blessedness</dc:creator>
  <cp:lastModifiedBy>blessedness</cp:lastModifiedBy>
  <dcterms:modified xsi:type="dcterms:W3CDTF">2021-08-10T07:33:10Z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