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80" w:leftChars="0" w:hanging="3080" w:hangingChars="7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广元市财政局2022-2023年党政机关会议定</w:t>
      </w:r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80" w:leftChars="0" w:hanging="3080" w:hangingChars="70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点场所采购项目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竞争磋商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采购更正公告</w:t>
      </w:r>
    </w:p>
    <w:tbl>
      <w:tblPr>
        <w:tblStyle w:val="7"/>
        <w:tblW w:w="9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7"/>
        <w:gridCol w:w="997"/>
        <w:gridCol w:w="271"/>
        <w:gridCol w:w="5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1" w:type="dxa"/>
            <w:gridSpan w:val="4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5" w:type="dxa"/>
            <w:gridSpan w:val="3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 原公告的采购项目编号</w:t>
            </w:r>
          </w:p>
        </w:tc>
        <w:tc>
          <w:tcPr>
            <w:tcW w:w="590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510801202100184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5" w:type="dxa"/>
            <w:gridSpan w:val="3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原公告的采购项目名称</w:t>
            </w:r>
          </w:p>
        </w:tc>
        <w:tc>
          <w:tcPr>
            <w:tcW w:w="590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广元市财政局2022-2023年党政机关会议定点场所采购项目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5" w:type="dxa"/>
            <w:gridSpan w:val="3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   首次公告日期</w:t>
            </w:r>
          </w:p>
        </w:tc>
        <w:tc>
          <w:tcPr>
            <w:tcW w:w="590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2021年11月01日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1" w:type="dxa"/>
            <w:gridSpan w:val="4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二、更正信息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更正事项</w:t>
            </w:r>
          </w:p>
        </w:tc>
        <w:tc>
          <w:tcPr>
            <w:tcW w:w="7174" w:type="dxa"/>
            <w:gridSpan w:val="3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采购文件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214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  更正内容</w:t>
            </w:r>
          </w:p>
        </w:tc>
        <w:tc>
          <w:tcPr>
            <w:tcW w:w="7174" w:type="dxa"/>
            <w:gridSpan w:val="3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1.将原磋商文件第七章第二部分 其他响应文件格式(一）报价表调整如下，详见附件；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2.其他内容不变。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  更正日期</w:t>
            </w:r>
          </w:p>
        </w:tc>
        <w:tc>
          <w:tcPr>
            <w:tcW w:w="7174" w:type="dxa"/>
            <w:gridSpan w:val="3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2021年11月02日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1" w:type="dxa"/>
            <w:gridSpan w:val="4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三、其它补充事宜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1" w:type="dxa"/>
            <w:gridSpan w:val="4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   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1" w:type="dxa"/>
            <w:gridSpan w:val="4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四、对本次公告内容提出询问，请按以下方式联系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1" w:type="dxa"/>
            <w:gridSpan w:val="4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    1.采购人信息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4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   名称:</w:t>
            </w:r>
          </w:p>
        </w:tc>
        <w:tc>
          <w:tcPr>
            <w:tcW w:w="6177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广元市财政局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4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   地址:</w:t>
            </w:r>
          </w:p>
        </w:tc>
        <w:tc>
          <w:tcPr>
            <w:tcW w:w="6177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28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广元市利州区文化路68号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4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   联系方式:</w:t>
            </w:r>
          </w:p>
        </w:tc>
        <w:tc>
          <w:tcPr>
            <w:tcW w:w="6177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女士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；联系电话：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13908121565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1" w:type="dxa"/>
            <w:gridSpan w:val="4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    2.采购代理机构信息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4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   名称:</w:t>
            </w:r>
          </w:p>
        </w:tc>
        <w:tc>
          <w:tcPr>
            <w:tcW w:w="6177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四川协盈工程项目管理有限公司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4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   地址:</w:t>
            </w:r>
          </w:p>
        </w:tc>
        <w:tc>
          <w:tcPr>
            <w:tcW w:w="6177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广元市万缘新区万达中心1001、1016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4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   联系方式:</w:t>
            </w:r>
          </w:p>
        </w:tc>
        <w:tc>
          <w:tcPr>
            <w:tcW w:w="6177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联系人：李女士；联系电话：0839-3287743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1" w:type="dxa"/>
            <w:gridSpan w:val="4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    3.项目联系方式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4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   项目联系人:</w:t>
            </w:r>
          </w:p>
        </w:tc>
        <w:tc>
          <w:tcPr>
            <w:tcW w:w="6177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李女士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4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   电话:</w:t>
            </w:r>
          </w:p>
        </w:tc>
        <w:tc>
          <w:tcPr>
            <w:tcW w:w="6177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0839-3287743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附件：</w:t>
      </w:r>
    </w:p>
    <w:p>
      <w:pPr>
        <w:spacing w:before="120" w:beforeLines="50" w:line="360" w:lineRule="auto"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）报价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表</w:t>
      </w:r>
    </w:p>
    <w:p>
      <w:pPr>
        <w:spacing w:before="120" w:beforeLines="50" w:line="360" w:lineRule="auto"/>
        <w:outlineLvl w:val="1"/>
        <w:rPr>
          <w:rFonts w:hint="eastAsia" w:ascii="宋体" w:hAnsi="宋体" w:cs="宋体"/>
          <w:bCs/>
          <w:color w:val="000000"/>
          <w:kern w:val="0"/>
          <w:sz w:val="24"/>
          <w:lang w:val="ru-RU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ru-RU"/>
        </w:rPr>
        <w:t xml:space="preserve">                   </w:t>
      </w:r>
      <w:r>
        <w:rPr>
          <w:rFonts w:hint="eastAsia" w:ascii="宋体" w:hAnsi="宋体" w:cs="宋体"/>
          <w:bCs/>
          <w:color w:val="000000"/>
          <w:kern w:val="0"/>
          <w:sz w:val="24"/>
          <w:lang w:val="ru-RU"/>
        </w:rPr>
        <w:t>（采购代理名称）：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1. 我方全面研究了“XXXXXX”项目磋商文件（项目编号：XXXX），决定参加贵公司组织的本项目磋商采购。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2.我方自愿按照磋商文件规定的各项要求向采购人提供所需服务，</w:t>
      </w:r>
      <w:r>
        <w:rPr>
          <w:rFonts w:hint="eastAsia" w:ascii="宋体" w:hAnsi="宋体" w:cs="宋体"/>
          <w:bCs/>
          <w:color w:val="000000"/>
          <w:sz w:val="24"/>
          <w:highlight w:val="none"/>
        </w:rPr>
        <w:t>报价</w:t>
      </w:r>
      <w:r>
        <w:rPr>
          <w:rFonts w:hint="eastAsia" w:ascii="宋体" w:hAnsi="宋体" w:cs="宋体"/>
          <w:bCs/>
          <w:color w:val="000000"/>
          <w:sz w:val="24"/>
          <w:highlight w:val="none"/>
          <w:lang w:val="en-US" w:eastAsia="zh-CN"/>
        </w:rPr>
        <w:t>详见附后报价明细表</w:t>
      </w:r>
      <w:r>
        <w:rPr>
          <w:rFonts w:hint="eastAsia" w:ascii="宋体" w:hAnsi="宋体" w:cs="宋体"/>
          <w:bCs/>
          <w:color w:val="000000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3.一旦我方成交，我方将严格履行政府采购合同规定的责任和义务。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</w:rPr>
        <w:t>.我方为本项目提交的响应文件正本1份，副本2份，用于磋商报价。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</w:rPr>
        <w:t>.我方愿意提供贵单位可能另外要求的，与磋商报价有关的文件资料，并保证我方已提供和将要提供的文件资料是真实、准确的。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4"/>
        </w:rPr>
        <w:t>.本次磋商，我方递交的响应文件有效期为磋商文件规定起算之日起90天。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附：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房间报价明细表</w:t>
      </w:r>
    </w:p>
    <w:tbl>
      <w:tblPr>
        <w:tblStyle w:val="7"/>
        <w:tblW w:w="9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496"/>
        <w:gridCol w:w="2055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房型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拟提供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接待服务间数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报价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（元/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/天）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9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标准间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单人间</w:t>
            </w:r>
          </w:p>
        </w:tc>
        <w:tc>
          <w:tcPr>
            <w:tcW w:w="24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会议室报价明细表</w:t>
      </w:r>
    </w:p>
    <w:tbl>
      <w:tblPr>
        <w:tblStyle w:val="7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481"/>
        <w:gridCol w:w="1590"/>
        <w:gridCol w:w="1395"/>
        <w:gridCol w:w="1455"/>
        <w:gridCol w:w="1230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615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会议室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会议室类型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容纳人数（类型）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平方米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拟提供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接待服务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间数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报价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（元/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大会议室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400人以上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（含400人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含会议设备及相关设施费用（LED显示屏使用包含在报价范围内，不再单独报价）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同一类型会议室有多种规格的，需应报尽报，价格不得超过最高限价。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3.每种会议室类型（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大会议室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大会议室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中会议室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小会议室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）均取其中的最低价参与评审，即：一种类型的会议室取一个最低价参与价格评审。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1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1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...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大会议室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200-400人（含200人）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1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1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...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1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中会议室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100-200人（含100人）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1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1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...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1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小会议室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100人以下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1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1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...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32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伙食费报价明细表</w:t>
      </w:r>
    </w:p>
    <w:tbl>
      <w:tblPr>
        <w:tblStyle w:val="7"/>
        <w:tblW w:w="9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724"/>
        <w:gridCol w:w="4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5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47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9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桌餐</w:t>
            </w:r>
          </w:p>
        </w:tc>
        <w:tc>
          <w:tcPr>
            <w:tcW w:w="47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元/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人/天）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9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自助餐</w:t>
            </w:r>
          </w:p>
        </w:tc>
        <w:tc>
          <w:tcPr>
            <w:tcW w:w="47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元/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人/天）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注：1.供应商应按“分项报价明细表”的格式详细报出各个组成部分的报价。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.本项目采用最终价现场报价（响应文件报价不作为评审的依据，以现场最终报价为准）。</w:t>
      </w:r>
    </w:p>
    <w:p>
      <w:pPr>
        <w:spacing w:line="360" w:lineRule="auto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3.表格可按实际情况进行增减。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供应商名称：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color w:val="000000"/>
          <w:kern w:val="0"/>
          <w:sz w:val="24"/>
        </w:rPr>
        <w:t>（盖章）</w:t>
      </w:r>
    </w:p>
    <w:p>
      <w:pPr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法定代表人或授权代表：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</w:rPr>
        <w:t>（签字或签章）</w:t>
      </w:r>
    </w:p>
    <w:p>
      <w:pPr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通讯地址：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</w:t>
      </w:r>
    </w:p>
    <w:p>
      <w:pPr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邮政编码：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</w:t>
      </w:r>
    </w:p>
    <w:p>
      <w:pPr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联系电话：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</w:t>
      </w:r>
    </w:p>
    <w:p>
      <w:pPr>
        <w:pStyle w:val="2"/>
        <w:spacing w:line="360" w:lineRule="auto"/>
        <w:rPr>
          <w:rFonts w:hint="eastAsia"/>
        </w:rPr>
      </w:pPr>
    </w:p>
    <w:p>
      <w:pPr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传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>真：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</w:t>
      </w:r>
    </w:p>
    <w:p>
      <w:pPr>
        <w:spacing w:before="120" w:beforeLines="50" w:line="360" w:lineRule="auto"/>
        <w:ind w:firstLine="480" w:firstLineChars="200"/>
        <w:jc w:val="left"/>
        <w:outlineLvl w:val="1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磋商时间：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CC50A"/>
    <w:multiLevelType w:val="singleLevel"/>
    <w:tmpl w:val="512CC5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1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52F85"/>
    <w:rsid w:val="036109D6"/>
    <w:rsid w:val="11FA1BA7"/>
    <w:rsid w:val="16586374"/>
    <w:rsid w:val="17B06D6D"/>
    <w:rsid w:val="285C78F8"/>
    <w:rsid w:val="32420D9A"/>
    <w:rsid w:val="3B9054EF"/>
    <w:rsid w:val="3E3F1571"/>
    <w:rsid w:val="41074989"/>
    <w:rsid w:val="523302D8"/>
    <w:rsid w:val="528472C4"/>
    <w:rsid w:val="52FA5347"/>
    <w:rsid w:val="53823436"/>
    <w:rsid w:val="5BD604F9"/>
    <w:rsid w:val="615C1B63"/>
    <w:rsid w:val="680E13D4"/>
    <w:rsid w:val="69952F85"/>
    <w:rsid w:val="6C141B34"/>
    <w:rsid w:val="6D784D84"/>
    <w:rsid w:val="6FA82726"/>
    <w:rsid w:val="747219B1"/>
    <w:rsid w:val="7FD37BAC"/>
    <w:rsid w:val="7FE8326F"/>
    <w:rsid w:val="DDFB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  <w:szCs w:val="20"/>
    </w:rPr>
  </w:style>
  <w:style w:type="character" w:default="1" w:styleId="9">
    <w:name w:val="Default Paragraph Font"/>
    <w:link w:val="10"/>
    <w:semiHidden/>
    <w:qFormat/>
    <w:uiPriority w:val="0"/>
    <w:rPr>
      <w:kern w:val="2"/>
      <w:sz w:val="20"/>
      <w:szCs w:val="20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widowControl/>
      <w:adjustRightInd/>
      <w:spacing w:line="360" w:lineRule="auto"/>
    </w:pPr>
    <w:rPr>
      <w:szCs w:val="20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3 Char Char"/>
    <w:basedOn w:val="1"/>
    <w:link w:val="9"/>
    <w:qFormat/>
    <w:uiPriority w:val="0"/>
    <w:pPr>
      <w:widowControl/>
      <w:adjustRightInd/>
      <w:spacing w:after="160" w:line="240" w:lineRule="exact"/>
      <w:jc w:val="left"/>
      <w:textAlignment w:val="auto"/>
    </w:pPr>
    <w:rPr>
      <w:kern w:val="2"/>
      <w:sz w:val="20"/>
      <w:szCs w:val="20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2021-08-09T14:33:00Z</dcterms:created>
  <dc:creator>blessedness</dc:creator>
  <cp:lastModifiedBy>blessedness</cp:lastModifiedBy>
  <cp:lastPrinted>2021-09-13T15:36:00Z</cp:lastPrinted>
  <dcterms:modified xsi:type="dcterms:W3CDTF">2021-11-09T03:44:33Z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65909CEA3A704DCB83CDBC29E4089409</vt:lpwstr>
  </property>
</Properties>
</file>