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jc w:val="left"/>
        <w:rPr>
          <w:rFonts w:hint="eastAsia" w:ascii="仿宋_GB2312" w:eastAsia="仿宋_GB2312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pacing w:val="0"/>
          <w:sz w:val="28"/>
          <w:szCs w:val="28"/>
          <w:lang w:val="en-US" w:eastAsia="zh-CN"/>
        </w:rPr>
        <w:t>附件2：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center"/>
        <w:rPr>
          <w:rFonts w:hint="eastAsia" w:ascii="仿宋_GB2312" w:eastAsia="仿宋_GB2312" w:cs="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pacing w:val="0"/>
          <w:sz w:val="28"/>
          <w:szCs w:val="28"/>
          <w:lang w:val="en-US" w:eastAsia="zh-CN"/>
        </w:rPr>
        <w:t>报价函</w:t>
      </w:r>
    </w:p>
    <w:tbl>
      <w:tblPr>
        <w:tblStyle w:val="8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117"/>
        <w:gridCol w:w="171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17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171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20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7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117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center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1" w:type="dxa"/>
            <w:gridSpan w:val="4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/>
              <w:ind w:right="0" w:rightChars="0"/>
              <w:jc w:val="both"/>
              <w:rPr>
                <w:rFonts w:hint="default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合计：     （大写：        ）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default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1.报价函后须附法人身份证（委托人参加时，附委托书、法人身份证、委托人身份证）、营业执照副本；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2.报价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是供应商响应全部工作内容的价格体现，包含人工劳务、设</w:t>
      </w:r>
      <w:r>
        <w:rPr>
          <w:rFonts w:hint="eastAsia" w:ascii="仿宋_GB2312" w:eastAsia="仿宋_GB2312" w:cs="仿宋_GB2312"/>
          <w:b w:val="0"/>
          <w:bCs w:val="0"/>
          <w:color w:val="000000"/>
          <w:spacing w:val="-6"/>
          <w:kern w:val="0"/>
          <w:sz w:val="28"/>
          <w:szCs w:val="28"/>
          <w:lang w:val="en-US" w:eastAsia="zh-CN"/>
        </w:rPr>
        <w:t>备投入、利润、风险、税金等完成本项目所需的一切费用。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default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3.供应商认为需要提供的其他资料。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供应商名称：   （盖章）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法定代表人或委托人签字：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/>
        <w:ind w:leftChars="0" w:right="0" w:rightChars="0"/>
        <w:jc w:val="left"/>
        <w:rPr>
          <w:rFonts w:hint="default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WRmYjcxNzliMTkwNzMxNDI3OTgyY2IzNzI1MzYifQ=="/>
  </w:docVars>
  <w:rsids>
    <w:rsidRoot w:val="75F5484E"/>
    <w:rsid w:val="18122590"/>
    <w:rsid w:val="1BAE3756"/>
    <w:rsid w:val="5C86657D"/>
    <w:rsid w:val="75F5484E"/>
    <w:rsid w:val="7F6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3379</Words>
  <Characters>3521</Characters>
  <Lines>0</Lines>
  <Paragraphs>0</Paragraphs>
  <TotalTime>42</TotalTime>
  <ScaleCrop>false</ScaleCrop>
  <LinksUpToDate>false</LinksUpToDate>
  <CharactersWithSpaces>3687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2024-05-15T02:54:00Z</dcterms:created>
  <dc:creator>blessedness</dc:creator>
  <cp:lastModifiedBy>blessedness</cp:lastModifiedBy>
  <dcterms:modified xsi:type="dcterms:W3CDTF">2024-05-15T09:16:31Z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2498C65A0F07464C88D507813EB089AD_11</vt:lpwstr>
  </property>
</Properties>
</file>